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B9F" w:rsidRPr="00365321" w:rsidRDefault="00705B9F" w:rsidP="00705B9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05B9F" w:rsidRPr="00365321" w:rsidRDefault="00705B9F" w:rsidP="00705B9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05B9F" w:rsidRPr="00365321" w:rsidRDefault="00705B9F" w:rsidP="00705B9F">
      <w:pPr>
        <w:spacing w:before="0" w:beforeAutospacing="0" w:after="0" w:afterAutospacing="0"/>
        <w:jc w:val="center"/>
        <w:rPr>
          <w:sz w:val="28"/>
          <w:szCs w:val="28"/>
        </w:rPr>
      </w:pPr>
      <w:r w:rsidRPr="00365321">
        <w:rPr>
          <w:b/>
          <w:sz w:val="28"/>
          <w:szCs w:val="28"/>
        </w:rPr>
        <w:t>(АНО ВО ОУЭП)</w:t>
      </w:r>
    </w:p>
    <w:p w:rsidR="00705B9F" w:rsidRPr="00365321" w:rsidRDefault="00705B9F" w:rsidP="00705B9F">
      <w:pPr>
        <w:tabs>
          <w:tab w:val="left" w:pos="900"/>
          <w:tab w:val="left" w:pos="1080"/>
        </w:tabs>
        <w:suppressAutoHyphens/>
        <w:spacing w:before="0" w:beforeAutospacing="0" w:after="0" w:afterAutospacing="0"/>
        <w:ind w:firstLine="709"/>
        <w:jc w:val="both"/>
        <w:rPr>
          <w:b/>
          <w:sz w:val="20"/>
          <w:szCs w:val="20"/>
        </w:rPr>
      </w:pPr>
    </w:p>
    <w:p w:rsidR="00705B9F" w:rsidRPr="00365321" w:rsidRDefault="00705B9F" w:rsidP="00705B9F">
      <w:pPr>
        <w:tabs>
          <w:tab w:val="left" w:pos="900"/>
          <w:tab w:val="left" w:pos="1080"/>
        </w:tabs>
        <w:suppressAutoHyphens/>
        <w:spacing w:before="0" w:beforeAutospacing="0" w:after="0" w:afterAutospacing="0"/>
        <w:ind w:firstLine="709"/>
        <w:jc w:val="both"/>
        <w:rPr>
          <w:b/>
          <w:sz w:val="20"/>
          <w:szCs w:val="20"/>
        </w:rPr>
      </w:pPr>
    </w:p>
    <w:p w:rsidR="00705B9F" w:rsidRPr="00365321" w:rsidRDefault="00705B9F" w:rsidP="00705B9F">
      <w:pPr>
        <w:tabs>
          <w:tab w:val="left" w:pos="900"/>
          <w:tab w:val="left" w:pos="1080"/>
        </w:tabs>
        <w:suppressAutoHyphens/>
        <w:spacing w:before="0" w:beforeAutospacing="0" w:after="0" w:afterAutospacing="0"/>
        <w:ind w:firstLine="709"/>
        <w:jc w:val="both"/>
        <w:rPr>
          <w:b/>
          <w:sz w:val="20"/>
          <w:szCs w:val="20"/>
        </w:rPr>
      </w:pPr>
    </w:p>
    <w:p w:rsidR="00705B9F" w:rsidRPr="00365321" w:rsidRDefault="00705B9F" w:rsidP="00705B9F">
      <w:pPr>
        <w:tabs>
          <w:tab w:val="left" w:pos="900"/>
          <w:tab w:val="left" w:pos="1080"/>
        </w:tabs>
        <w:suppressAutoHyphens/>
        <w:spacing w:before="0" w:beforeAutospacing="0" w:after="0" w:afterAutospacing="0"/>
        <w:ind w:firstLine="709"/>
        <w:jc w:val="both"/>
        <w:rPr>
          <w:b/>
          <w:sz w:val="20"/>
          <w:szCs w:val="20"/>
        </w:rPr>
      </w:pPr>
    </w:p>
    <w:p w:rsidR="00705B9F" w:rsidRPr="000C11EC" w:rsidRDefault="00705B9F" w:rsidP="00705B9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05B9F" w:rsidRPr="000C11EC" w:rsidRDefault="00705B9F" w:rsidP="00705B9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center"/>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12791" w:rsidRPr="00357E6F" w:rsidRDefault="00012791" w:rsidP="00012791">
      <w:pPr>
        <w:tabs>
          <w:tab w:val="left" w:pos="900"/>
          <w:tab w:val="left" w:pos="1080"/>
        </w:tabs>
        <w:suppressAutoHyphens/>
        <w:spacing w:before="0" w:beforeAutospacing="0" w:after="0" w:afterAutospacing="0"/>
        <w:ind w:firstLine="709"/>
        <w:jc w:val="center"/>
        <w:rPr>
          <w:b/>
        </w:rPr>
      </w:pPr>
    </w:p>
    <w:p w:rsidR="00012791" w:rsidRPr="00357E6F" w:rsidRDefault="00012791" w:rsidP="00012791">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12791" w:rsidRPr="00357E6F" w:rsidRDefault="00012791" w:rsidP="00012791">
      <w:pPr>
        <w:tabs>
          <w:tab w:val="left" w:pos="900"/>
          <w:tab w:val="left" w:pos="1080"/>
        </w:tabs>
        <w:suppressAutoHyphens/>
        <w:spacing w:before="0" w:beforeAutospacing="0" w:after="0" w:afterAutospacing="0"/>
        <w:ind w:firstLine="709"/>
        <w:jc w:val="center"/>
        <w:rPr>
          <w:b/>
        </w:rPr>
      </w:pPr>
    </w:p>
    <w:p w:rsidR="00012791" w:rsidRPr="00357E6F" w:rsidRDefault="00012791" w:rsidP="00012791">
      <w:pPr>
        <w:tabs>
          <w:tab w:val="left" w:pos="900"/>
          <w:tab w:val="left" w:pos="1080"/>
        </w:tabs>
        <w:suppressAutoHyphens/>
        <w:spacing w:before="0" w:beforeAutospacing="0" w:after="0" w:afterAutospacing="0"/>
        <w:ind w:firstLine="709"/>
        <w:jc w:val="center"/>
      </w:pPr>
      <w:r w:rsidRPr="00357E6F">
        <w:t>Наименование дисциплины Б1.О.06 Безопасность жизнедеятельности</w:t>
      </w:r>
    </w:p>
    <w:p w:rsidR="00012791" w:rsidRPr="00357E6F" w:rsidRDefault="00012791" w:rsidP="00012791">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012791" w:rsidRPr="00357E6F" w:rsidRDefault="00012791" w:rsidP="00012791">
      <w:pPr>
        <w:tabs>
          <w:tab w:val="left" w:pos="900"/>
          <w:tab w:val="left" w:pos="1080"/>
        </w:tabs>
        <w:suppressAutoHyphens/>
        <w:spacing w:before="0" w:beforeAutospacing="0" w:after="0" w:afterAutospacing="0"/>
        <w:ind w:firstLine="709"/>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705B9F" w:rsidP="00012791">
      <w:pPr>
        <w:spacing w:before="0" w:beforeAutospacing="0" w:after="0" w:afterAutospacing="0"/>
        <w:jc w:val="right"/>
        <w:rPr>
          <w:sz w:val="20"/>
          <w:szCs w:val="20"/>
        </w:rPr>
      </w:pPr>
      <w:r>
        <w:rPr>
          <w:sz w:val="20"/>
          <w:szCs w:val="20"/>
        </w:rPr>
        <w:t xml:space="preserve"> </w:t>
      </w:r>
    </w:p>
    <w:p w:rsidR="00012791" w:rsidRPr="00357E6F" w:rsidRDefault="00012791" w:rsidP="00012791">
      <w:pPr>
        <w:tabs>
          <w:tab w:val="left" w:pos="900"/>
          <w:tab w:val="left" w:pos="1080"/>
        </w:tabs>
        <w:suppressAutoHyphens/>
        <w:spacing w:before="0" w:beforeAutospacing="0" w:after="0" w:afterAutospacing="0"/>
        <w:ind w:firstLine="709"/>
        <w:jc w:val="right"/>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rPr>
      </w:pPr>
    </w:p>
    <w:p w:rsidR="00012791" w:rsidRPr="00357E6F" w:rsidRDefault="00012791" w:rsidP="00012791">
      <w:pPr>
        <w:tabs>
          <w:tab w:val="left" w:pos="900"/>
          <w:tab w:val="left" w:pos="1080"/>
        </w:tabs>
        <w:suppressAutoHyphens/>
        <w:spacing w:before="0" w:beforeAutospacing="0" w:after="0" w:afterAutospacing="0"/>
        <w:rPr>
          <w:u w:val="single"/>
        </w:rPr>
      </w:pPr>
      <w:r>
        <w:t>Квалификация</w:t>
      </w:r>
      <w:r w:rsidRPr="00046978">
        <w:t xml:space="preserve"> </w:t>
      </w:r>
      <w:r w:rsidRPr="00357E6F">
        <w:t xml:space="preserve">- </w:t>
      </w:r>
      <w:r w:rsidRPr="00CB5AB2">
        <w:t>бакалавр</w:t>
      </w: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12791" w:rsidRPr="00357E6F" w:rsidRDefault="00012791" w:rsidP="00012791">
      <w:pPr>
        <w:tabs>
          <w:tab w:val="left" w:pos="900"/>
          <w:tab w:val="left" w:pos="1080"/>
        </w:tabs>
        <w:suppressAutoHyphens/>
        <w:spacing w:before="0" w:beforeAutospacing="0" w:after="0" w:afterAutospacing="0"/>
        <w:rPr>
          <w:sz w:val="20"/>
          <w:szCs w:val="20"/>
          <w:u w:val="single"/>
        </w:rPr>
      </w:pPr>
      <w:r w:rsidRPr="00357E6F">
        <w:rPr>
          <w:sz w:val="20"/>
          <w:szCs w:val="20"/>
        </w:rPr>
        <w:t xml:space="preserve">Портнов А.М., </w:t>
      </w:r>
      <w:proofErr w:type="spellStart"/>
      <w:r w:rsidRPr="00357E6F">
        <w:rPr>
          <w:sz w:val="20"/>
          <w:szCs w:val="20"/>
        </w:rPr>
        <w:t>д.геолого-мин.н</w:t>
      </w:r>
      <w:proofErr w:type="spellEnd"/>
      <w:r w:rsidRPr="00357E6F">
        <w:rPr>
          <w:sz w:val="20"/>
          <w:szCs w:val="20"/>
        </w:rPr>
        <w:t>., проф.</w:t>
      </w: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012791" w:rsidRPr="00357E6F" w:rsidRDefault="00012791" w:rsidP="00012791">
      <w:pPr>
        <w:tabs>
          <w:tab w:val="left" w:pos="900"/>
          <w:tab w:val="left" w:pos="1080"/>
        </w:tabs>
        <w:suppressAutoHyphens/>
        <w:spacing w:before="0" w:beforeAutospacing="0" w:after="0" w:afterAutospacing="0"/>
        <w:ind w:firstLine="709"/>
        <w:rPr>
          <w:sz w:val="20"/>
          <w:szCs w:val="20"/>
          <w:u w:val="single"/>
        </w:rPr>
      </w:pPr>
    </w:p>
    <w:p w:rsidR="00CB6A3E" w:rsidRPr="00357E6F" w:rsidRDefault="00012791" w:rsidP="00012791">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705B9F">
        <w:rPr>
          <w:sz w:val="20"/>
          <w:szCs w:val="20"/>
        </w:rPr>
        <w:t>3</w:t>
      </w:r>
      <w:bookmarkStart w:id="0" w:name="_GoBack"/>
      <w:bookmarkEnd w:id="0"/>
      <w:r w:rsidR="00CB6A3E" w:rsidRPr="00357E6F">
        <w:rPr>
          <w:sz w:val="20"/>
          <w:szCs w:val="20"/>
        </w:rPr>
        <w:br w:type="page"/>
      </w:r>
    </w:p>
    <w:p w:rsidR="00CB6A3E" w:rsidRPr="00357E6F" w:rsidRDefault="00CB6A3E" w:rsidP="00CB6A3E">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CB6A3E" w:rsidRPr="00357E6F" w:rsidRDefault="00CB6A3E" w:rsidP="00CB6A3E">
      <w:pPr>
        <w:tabs>
          <w:tab w:val="left" w:pos="1134"/>
        </w:tabs>
        <w:suppressAutoHyphen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w:t>
      </w:r>
      <w:r w:rsidRPr="00357E6F">
        <w:rPr>
          <w:b/>
          <w:i/>
          <w:sz w:val="20"/>
          <w:szCs w:val="20"/>
        </w:rPr>
        <w:t xml:space="preserve">- </w:t>
      </w:r>
      <w:r w:rsidRPr="00357E6F">
        <w:rPr>
          <w:sz w:val="20"/>
          <w:szCs w:val="20"/>
        </w:rPr>
        <w:t>формирование у обучающихся культуры безопасности, под которой понимается их готовность и способность применять приобретенную совокупность знаний, умений и навыков для обеспечения безопасности в сфере профессиональной деятельности выпускника по направлению подготовки «Юриспруденция».</w:t>
      </w:r>
    </w:p>
    <w:p w:rsidR="00CB6A3E" w:rsidRPr="00357E6F" w:rsidRDefault="00CB6A3E" w:rsidP="00CB6A3E">
      <w:pPr>
        <w:pStyle w:val="af8"/>
        <w:tabs>
          <w:tab w:val="left" w:pos="993"/>
          <w:tab w:val="left" w:pos="1134"/>
        </w:tabs>
        <w:suppressAutoHyphens/>
        <w:ind w:firstLine="709"/>
        <w:jc w:val="both"/>
        <w:rPr>
          <w:rFonts w:ascii="Times New Roman" w:hAnsi="Times New Roman"/>
          <w:b/>
          <w:bCs/>
          <w:i/>
        </w:rPr>
      </w:pPr>
      <w:r w:rsidRPr="00357E6F">
        <w:rPr>
          <w:rFonts w:ascii="Times New Roman" w:hAnsi="Times New Roman"/>
          <w:b/>
          <w:bCs/>
          <w:i/>
        </w:rPr>
        <w:t>Задачи дисциплины:</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приобретение понимания проблем устойчивого развития, в том числе, психологического, обеспечения безопасности жизнедеятельности и снижения рисков, связанных с деятельностью человека;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овладение приемами рационализации жизнедеятельности, ориентированными на снижения антропогенного воздействия на природную среду и обеспечение безопасности личности и общества;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формирование:</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культуры безопасности, экологического сознания и риск-ориентированного мышления, при котором проблемы безопасности и сохранения окружающей среды рассматриваются в качестве важнейших приоритетов жизнедеятельности человека;</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культуры профессиональной безопасности, способностей идентификации опасности и оценивания рисков в сфере своей профессиональной психологической деятельности;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готовности применения психологических знаний, навыков и умений для минимизации негативных экологических последствий, обеспечения безопасности и улучшения условий труда в сфере своей профессиональной деятельности;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мотивации и способностей для самостоятельного повышения уровня культуры безопасности;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способностей к оценке вклада своей предметной области в решение экологических проблем и проблем безопасности;</w:t>
      </w:r>
    </w:p>
    <w:p w:rsidR="00CB6A3E" w:rsidRPr="00357E6F" w:rsidRDefault="00CB6A3E" w:rsidP="00077FC3">
      <w:pPr>
        <w:numPr>
          <w:ilvl w:val="0"/>
          <w:numId w:val="65"/>
        </w:numPr>
        <w:tabs>
          <w:tab w:val="clear" w:pos="1429"/>
          <w:tab w:val="left" w:pos="360"/>
          <w:tab w:val="left" w:pos="960"/>
          <w:tab w:val="left" w:pos="1134"/>
        </w:tabs>
        <w:suppressAutoHyphens/>
        <w:spacing w:before="0" w:beforeAutospacing="0" w:after="0" w:afterAutospacing="0"/>
        <w:ind w:left="0" w:firstLine="709"/>
        <w:jc w:val="both"/>
        <w:rPr>
          <w:sz w:val="20"/>
          <w:szCs w:val="20"/>
        </w:rPr>
      </w:pPr>
      <w:r w:rsidRPr="00357E6F">
        <w:rPr>
          <w:sz w:val="20"/>
          <w:szCs w:val="20"/>
        </w:rPr>
        <w:t>способностей для аргументированного обоснования принимаемых решений с точки зрения психологической безопасности человека.</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CB6A3E" w:rsidRPr="00357E6F" w:rsidRDefault="00CB6A3E" w:rsidP="00CB6A3E">
      <w:pPr>
        <w:pStyle w:val="af8"/>
        <w:tabs>
          <w:tab w:val="left" w:pos="1080"/>
        </w:tabs>
        <w:suppressAutoHyphens/>
        <w:ind w:firstLine="709"/>
        <w:jc w:val="both"/>
        <w:rPr>
          <w:rFonts w:ascii="Times New Roman" w:hAnsi="Times New Roman"/>
        </w:rPr>
      </w:pPr>
      <w:r w:rsidRPr="00357E6F">
        <w:rPr>
          <w:rFonts w:ascii="Times New Roman" w:hAnsi="Times New Roman"/>
        </w:rPr>
        <w:t xml:space="preserve">Дисциплина «Безопасность жизнедеятельности» относится к дисциплинам обязательной части Блока 1. </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CB6A3E" w:rsidRPr="00357E6F" w:rsidRDefault="00CB6A3E" w:rsidP="00CB6A3E">
      <w:pPr>
        <w:tabs>
          <w:tab w:val="left" w:pos="90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B6A3E" w:rsidRPr="00357E6F" w:rsidRDefault="00CB6A3E" w:rsidP="00CB6A3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CB6A3E" w:rsidRPr="00357E6F" w:rsidRDefault="00CB6A3E" w:rsidP="00CB6A3E">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CB6A3E" w:rsidRPr="00357E6F" w:rsidTr="00CB6A3E">
        <w:trPr>
          <w:tblHeader/>
        </w:trPr>
        <w:tc>
          <w:tcPr>
            <w:tcW w:w="2093" w:type="dxa"/>
          </w:tcPr>
          <w:p w:rsidR="00CB6A3E" w:rsidRPr="00357E6F" w:rsidRDefault="00CB6A3E" w:rsidP="00CB6A3E">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CB6A3E" w:rsidRPr="00357E6F" w:rsidRDefault="00CB6A3E" w:rsidP="00CB6A3E">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CB6A3E" w:rsidRPr="00357E6F" w:rsidRDefault="00CB6A3E" w:rsidP="00CB6A3E">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B6A3E" w:rsidRPr="00357E6F" w:rsidTr="00CB6A3E">
        <w:tc>
          <w:tcPr>
            <w:tcW w:w="2093" w:type="dxa"/>
            <w:vMerge w:val="restart"/>
          </w:tcPr>
          <w:p w:rsidR="00CB6A3E" w:rsidRPr="00357E6F" w:rsidRDefault="00CB6A3E" w:rsidP="00CB6A3E">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Знать:</w:t>
            </w:r>
          </w:p>
          <w:p w:rsidR="00CB6A3E" w:rsidRPr="00357E6F" w:rsidRDefault="00CB6A3E" w:rsidP="00CB6A3E">
            <w:pPr>
              <w:tabs>
                <w:tab w:val="left" w:pos="1080"/>
              </w:tabs>
              <w:spacing w:before="0" w:beforeAutospacing="0" w:after="0" w:afterAutospacing="0"/>
              <w:rPr>
                <w:sz w:val="20"/>
                <w:szCs w:val="20"/>
              </w:rPr>
            </w:pPr>
            <w:r w:rsidRPr="00357E6F">
              <w:rPr>
                <w:sz w:val="20"/>
                <w:szCs w:val="20"/>
              </w:rPr>
              <w:t xml:space="preserve">основные природные и </w:t>
            </w:r>
            <w:proofErr w:type="spellStart"/>
            <w:r w:rsidRPr="00357E6F">
              <w:rPr>
                <w:sz w:val="20"/>
                <w:szCs w:val="20"/>
              </w:rPr>
              <w:t>техносферные</w:t>
            </w:r>
            <w:proofErr w:type="spellEnd"/>
            <w:r w:rsidRPr="00357E6F">
              <w:rPr>
                <w:sz w:val="20"/>
                <w:szCs w:val="20"/>
              </w:rPr>
              <w:t xml:space="preserve"> опасности, их свойства и характеристики.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 xml:space="preserve">УК-6.2. </w:t>
            </w:r>
            <w:r w:rsidRPr="00357E6F">
              <w:rPr>
                <w:color w:val="FF0000"/>
                <w:sz w:val="20"/>
                <w:szCs w:val="20"/>
              </w:rPr>
              <w:t xml:space="preserve"> </w:t>
            </w:r>
            <w:r w:rsidRPr="00357E6F">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4678" w:type="dxa"/>
          </w:tcPr>
          <w:p w:rsidR="00CB6A3E" w:rsidRPr="00357E6F" w:rsidRDefault="00CB6A3E" w:rsidP="00CB6A3E">
            <w:pPr>
              <w:tabs>
                <w:tab w:val="left" w:pos="900"/>
              </w:tabs>
              <w:suppressAutoHyphens/>
              <w:spacing w:before="0" w:beforeAutospacing="0" w:after="0" w:afterAutospacing="0"/>
              <w:rPr>
                <w:sz w:val="20"/>
                <w:szCs w:val="20"/>
                <w:u w:val="single"/>
              </w:rPr>
            </w:pPr>
            <w:r w:rsidRPr="00357E6F">
              <w:rPr>
                <w:b/>
                <w:bCs/>
                <w:sz w:val="20"/>
                <w:szCs w:val="20"/>
                <w:u w:val="single"/>
              </w:rPr>
              <w:t>Уметь</w:t>
            </w:r>
            <w:r w:rsidRPr="00357E6F">
              <w:rPr>
                <w:b/>
                <w:sz w:val="20"/>
                <w:szCs w:val="20"/>
                <w:u w:val="single"/>
              </w:rPr>
              <w:t>:</w:t>
            </w:r>
          </w:p>
          <w:p w:rsidR="00CB6A3E" w:rsidRPr="00357E6F" w:rsidRDefault="00CB6A3E" w:rsidP="00CB6A3E">
            <w:pPr>
              <w:tabs>
                <w:tab w:val="left" w:pos="1080"/>
              </w:tabs>
              <w:spacing w:before="0" w:beforeAutospacing="0" w:after="0" w:afterAutospacing="0"/>
              <w:rPr>
                <w:b/>
                <w:bCs/>
                <w:sz w:val="20"/>
                <w:szCs w:val="20"/>
              </w:rPr>
            </w:pPr>
            <w:r w:rsidRPr="00357E6F">
              <w:rPr>
                <w:sz w:val="20"/>
                <w:szCs w:val="20"/>
              </w:rPr>
              <w:t>идентифицировать основные опасности среды обитания человека, оценивать риск их реализации;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4678" w:type="dxa"/>
          </w:tcPr>
          <w:p w:rsidR="00CB6A3E" w:rsidRPr="00357E6F" w:rsidRDefault="00CB6A3E" w:rsidP="00CB6A3E">
            <w:pPr>
              <w:tabs>
                <w:tab w:val="left" w:pos="900"/>
              </w:tabs>
              <w:suppressAutoHyphens/>
              <w:spacing w:before="0" w:beforeAutospacing="0" w:after="0" w:afterAutospacing="0"/>
              <w:jc w:val="both"/>
              <w:rPr>
                <w:b/>
                <w:sz w:val="20"/>
                <w:szCs w:val="20"/>
                <w:u w:val="single"/>
              </w:rPr>
            </w:pPr>
            <w:r w:rsidRPr="00357E6F">
              <w:rPr>
                <w:b/>
                <w:bCs/>
                <w:sz w:val="20"/>
                <w:szCs w:val="20"/>
                <w:u w:val="single"/>
              </w:rPr>
              <w:t>Владеть</w:t>
            </w:r>
            <w:r w:rsidRPr="00357E6F">
              <w:rPr>
                <w:b/>
                <w:sz w:val="20"/>
                <w:szCs w:val="20"/>
                <w:u w:val="single"/>
              </w:rPr>
              <w:t>:</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основными методами защиты производственного персонала и населения от возможных последствий аварий, катастроф, стихийных бедствий;</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законодательными и правовыми основами в области безопасности и охраны окружающей среды;</w:t>
            </w:r>
          </w:p>
          <w:p w:rsidR="00CB6A3E" w:rsidRPr="00357E6F" w:rsidRDefault="00CB6A3E" w:rsidP="00CB6A3E">
            <w:pPr>
              <w:tabs>
                <w:tab w:val="left" w:pos="1080"/>
              </w:tabs>
              <w:spacing w:before="0" w:beforeAutospacing="0" w:after="0" w:afterAutospacing="0"/>
              <w:rPr>
                <w:b/>
                <w:bCs/>
                <w:sz w:val="20"/>
                <w:szCs w:val="20"/>
              </w:rPr>
            </w:pPr>
            <w:r w:rsidRPr="00357E6F">
              <w:rPr>
                <w:sz w:val="20"/>
                <w:szCs w:val="20"/>
              </w:rPr>
              <w:t>требованиями безопасности технических регламентов в сфере профессиональной деятельности;</w:t>
            </w:r>
          </w:p>
        </w:tc>
      </w:tr>
      <w:tr w:rsidR="00CB6A3E" w:rsidRPr="00357E6F" w:rsidTr="00CB6A3E">
        <w:tc>
          <w:tcPr>
            <w:tcW w:w="2093" w:type="dxa"/>
            <w:vMerge w:val="restart"/>
          </w:tcPr>
          <w:p w:rsidR="00CB6A3E" w:rsidRPr="00357E6F" w:rsidRDefault="00CB6A3E" w:rsidP="00CB6A3E">
            <w:pPr>
              <w:tabs>
                <w:tab w:val="left" w:pos="1080"/>
              </w:tabs>
              <w:spacing w:before="0" w:beforeAutospacing="0" w:after="0" w:afterAutospacing="0"/>
              <w:rPr>
                <w:b/>
                <w:sz w:val="20"/>
                <w:szCs w:val="20"/>
              </w:rPr>
            </w:pPr>
            <w:r w:rsidRPr="00357E6F">
              <w:rPr>
                <w:sz w:val="20"/>
                <w:szCs w:val="20"/>
              </w:rPr>
              <w:lastRenderedPageBreak/>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CB6A3E" w:rsidRPr="00357E6F" w:rsidRDefault="00CB6A3E" w:rsidP="00CB6A3E">
            <w:pPr>
              <w:spacing w:after="0"/>
              <w:rPr>
                <w:sz w:val="20"/>
                <w:szCs w:val="20"/>
              </w:rPr>
            </w:pPr>
            <w:r w:rsidRPr="00357E6F">
              <w:rPr>
                <w:sz w:val="20"/>
                <w:szCs w:val="20"/>
              </w:rPr>
              <w:t>УК-8.1. Знает: научно обоснованные способы поддерживать безопасные условия жизнедеятельности, в том числе при возникновении чрезвычайных ситуаций; виды опасных ситуаций; способы преодоления опасных ситуаций; приемы первой медицинской помощи; основы медицинских знаний</w:t>
            </w:r>
          </w:p>
        </w:tc>
        <w:tc>
          <w:tcPr>
            <w:tcW w:w="4678" w:type="dxa"/>
          </w:tcPr>
          <w:p w:rsidR="00CB6A3E" w:rsidRPr="00357E6F" w:rsidRDefault="00CB6A3E" w:rsidP="00CB6A3E">
            <w:pPr>
              <w:tabs>
                <w:tab w:val="left" w:pos="900"/>
              </w:tabs>
              <w:suppressAutoHyphens/>
              <w:spacing w:before="0" w:beforeAutospacing="0" w:after="0" w:afterAutospacing="0"/>
              <w:rPr>
                <w:b/>
                <w:bCs/>
                <w:sz w:val="20"/>
                <w:szCs w:val="20"/>
                <w:u w:val="single"/>
              </w:rPr>
            </w:pPr>
            <w:r w:rsidRPr="00357E6F">
              <w:rPr>
                <w:b/>
                <w:bCs/>
                <w:sz w:val="20"/>
                <w:szCs w:val="20"/>
                <w:u w:val="single"/>
              </w:rPr>
              <w:t>Знать:</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характер воздействия вредных и опасных факторов на человека и природную среду;</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методы зашиты от них применительно к сфере своей профессиональной деятельности;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УК-8.2. Умеет: создавать и поддерживать безопасные условия жизнедеятельности; различить факторы, влекущие возникновение опасных ситуаций; предотвратить возникновение опасных ситуаций, в том числе на основе приемов по оказанию первой медицинской помощи и базовых медицинских знаний</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Уметь:</w:t>
            </w:r>
          </w:p>
          <w:p w:rsidR="00CB6A3E" w:rsidRPr="00357E6F" w:rsidRDefault="00CB6A3E" w:rsidP="00077FC3">
            <w:pPr>
              <w:numPr>
                <w:ilvl w:val="0"/>
                <w:numId w:val="66"/>
              </w:numPr>
              <w:tabs>
                <w:tab w:val="left" w:pos="324"/>
              </w:tabs>
              <w:spacing w:before="0" w:beforeAutospacing="0" w:after="0" w:afterAutospacing="0"/>
              <w:ind w:left="0" w:firstLine="41"/>
              <w:rPr>
                <w:b/>
                <w:bCs/>
                <w:sz w:val="20"/>
                <w:szCs w:val="20"/>
              </w:rPr>
            </w:pPr>
            <w:r w:rsidRPr="00357E6F">
              <w:rPr>
                <w:sz w:val="20"/>
                <w:szCs w:val="20"/>
              </w:rPr>
              <w:t>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tc>
      </w:tr>
      <w:tr w:rsidR="00CB6A3E" w:rsidRPr="00357E6F" w:rsidTr="00CB6A3E">
        <w:tc>
          <w:tcPr>
            <w:tcW w:w="2093" w:type="dxa"/>
            <w:vMerge/>
          </w:tcPr>
          <w:p w:rsidR="00CB6A3E" w:rsidRPr="00357E6F" w:rsidRDefault="00CB6A3E" w:rsidP="00CB6A3E">
            <w:pPr>
              <w:tabs>
                <w:tab w:val="left" w:pos="1080"/>
              </w:tabs>
              <w:spacing w:before="0" w:beforeAutospacing="0" w:after="0" w:afterAutospacing="0"/>
              <w:rPr>
                <w:b/>
                <w:sz w:val="20"/>
                <w:szCs w:val="20"/>
              </w:rPr>
            </w:pPr>
          </w:p>
        </w:tc>
        <w:tc>
          <w:tcPr>
            <w:tcW w:w="3260" w:type="dxa"/>
          </w:tcPr>
          <w:p w:rsidR="00CB6A3E" w:rsidRPr="00357E6F" w:rsidRDefault="00CB6A3E" w:rsidP="00CB6A3E">
            <w:pPr>
              <w:spacing w:after="0"/>
              <w:rPr>
                <w:sz w:val="20"/>
                <w:szCs w:val="20"/>
              </w:rPr>
            </w:pPr>
            <w:r w:rsidRPr="00357E6F">
              <w:rPr>
                <w:sz w:val="20"/>
                <w:szCs w:val="20"/>
              </w:rPr>
              <w:t>УК-8.3. Владеет: навыками по предотвращению возникновения опасных ситуаций; приемами первой медицинской помощи; базовыми медицинскими знаниями; способами поддержания гражданской обороны и условий по минимизации последствий от чрезвычайных ситуаций</w:t>
            </w:r>
          </w:p>
        </w:tc>
        <w:tc>
          <w:tcPr>
            <w:tcW w:w="4678" w:type="dxa"/>
          </w:tcPr>
          <w:p w:rsidR="00CB6A3E" w:rsidRPr="00357E6F" w:rsidRDefault="00CB6A3E" w:rsidP="00CB6A3E">
            <w:pPr>
              <w:tabs>
                <w:tab w:val="left" w:pos="900"/>
              </w:tabs>
              <w:suppressAutoHyphens/>
              <w:spacing w:before="0" w:beforeAutospacing="0" w:after="0" w:afterAutospacing="0"/>
              <w:jc w:val="both"/>
              <w:rPr>
                <w:b/>
                <w:bCs/>
                <w:sz w:val="20"/>
                <w:szCs w:val="20"/>
                <w:u w:val="single"/>
              </w:rPr>
            </w:pPr>
            <w:r w:rsidRPr="00357E6F">
              <w:rPr>
                <w:b/>
                <w:bCs/>
                <w:sz w:val="20"/>
                <w:szCs w:val="20"/>
                <w:u w:val="single"/>
              </w:rPr>
              <w:t>Владеть:</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способами и технологиями защиты в чрезвычайных ситуациях;</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понятийно-терминологическим аппаратом в области безопасности;</w:t>
            </w:r>
          </w:p>
          <w:p w:rsidR="00CB6A3E" w:rsidRPr="00357E6F" w:rsidRDefault="00CB6A3E" w:rsidP="00077FC3">
            <w:pPr>
              <w:numPr>
                <w:ilvl w:val="0"/>
                <w:numId w:val="64"/>
              </w:numPr>
              <w:tabs>
                <w:tab w:val="clear" w:pos="1080"/>
                <w:tab w:val="left" w:pos="252"/>
                <w:tab w:val="left" w:pos="900"/>
              </w:tabs>
              <w:suppressAutoHyphens/>
              <w:spacing w:before="0" w:beforeAutospacing="0" w:after="0" w:afterAutospacing="0"/>
              <w:ind w:left="0" w:firstLine="0"/>
              <w:jc w:val="both"/>
              <w:rPr>
                <w:sz w:val="20"/>
                <w:szCs w:val="20"/>
              </w:rPr>
            </w:pPr>
            <w:r w:rsidRPr="00357E6F">
              <w:rPr>
                <w:sz w:val="20"/>
                <w:szCs w:val="20"/>
              </w:rPr>
              <w:t>навыками рационализации профессиональной деятельности с целью обеспечения безопасности и защиты окружающей среды.</w:t>
            </w:r>
          </w:p>
        </w:tc>
      </w:tr>
    </w:tbl>
    <w:p w:rsidR="00CB6A3E" w:rsidRPr="00357E6F" w:rsidRDefault="00CB6A3E" w:rsidP="00CB6A3E">
      <w:pPr>
        <w:tabs>
          <w:tab w:val="left" w:pos="900"/>
          <w:tab w:val="left" w:pos="1080"/>
        </w:tabs>
        <w:suppressAutoHyphens/>
        <w:spacing w:before="0" w:beforeAutospacing="0" w:after="0" w:afterAutospacing="0"/>
        <w:ind w:firstLine="709"/>
        <w:jc w:val="both"/>
        <w:rPr>
          <w:b/>
          <w:sz w:val="20"/>
          <w:szCs w:val="20"/>
        </w:rPr>
      </w:pP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«Безопасность жизнедеятельности», являются необходимыми для последующего поэтапного формирования компетенций и изучения дисциплин.</w:t>
      </w: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CB6A3E" w:rsidRPr="00357E6F" w:rsidRDefault="00CB6A3E" w:rsidP="00CB6A3E">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CB6A3E" w:rsidRPr="00357E6F" w:rsidTr="00CB6A3E">
        <w:tc>
          <w:tcPr>
            <w:tcW w:w="720" w:type="dxa"/>
            <w:vMerge w:val="restart"/>
            <w:vAlign w:val="center"/>
          </w:tcPr>
          <w:p w:rsidR="00CB6A3E" w:rsidRPr="00357E6F" w:rsidRDefault="00CB6A3E" w:rsidP="00CB6A3E">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B6A3E" w:rsidRPr="00357E6F" w:rsidRDefault="00CB6A3E" w:rsidP="00CB6A3E">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B6A3E" w:rsidRPr="00357E6F" w:rsidTr="00CB6A3E">
        <w:tc>
          <w:tcPr>
            <w:tcW w:w="720" w:type="dxa"/>
            <w:vMerge/>
          </w:tcPr>
          <w:p w:rsidR="00CB6A3E" w:rsidRPr="00357E6F" w:rsidRDefault="00CB6A3E" w:rsidP="00CB6A3E">
            <w:pPr>
              <w:tabs>
                <w:tab w:val="left" w:pos="900"/>
              </w:tabs>
              <w:spacing w:before="0" w:beforeAutospacing="0" w:after="0" w:afterAutospacing="0"/>
              <w:rPr>
                <w:b/>
                <w:sz w:val="20"/>
                <w:szCs w:val="20"/>
              </w:rPr>
            </w:pPr>
          </w:p>
        </w:tc>
        <w:tc>
          <w:tcPr>
            <w:tcW w:w="4537" w:type="dxa"/>
            <w:vMerge/>
          </w:tcPr>
          <w:p w:rsidR="00CB6A3E" w:rsidRPr="00357E6F" w:rsidRDefault="00CB6A3E" w:rsidP="00CB6A3E">
            <w:pPr>
              <w:tabs>
                <w:tab w:val="left" w:pos="900"/>
              </w:tabs>
              <w:spacing w:before="0" w:beforeAutospacing="0" w:after="0" w:afterAutospacing="0"/>
              <w:rPr>
                <w:b/>
                <w:sz w:val="20"/>
                <w:szCs w:val="20"/>
              </w:rPr>
            </w:pPr>
          </w:p>
        </w:tc>
        <w:tc>
          <w:tcPr>
            <w:tcW w:w="1620"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Заочная</w:t>
            </w:r>
          </w:p>
        </w:tc>
      </w:tr>
      <w:tr w:rsidR="00CB6A3E" w:rsidRPr="00357E6F" w:rsidTr="00CB6A3E">
        <w:tc>
          <w:tcPr>
            <w:tcW w:w="720" w:type="dxa"/>
            <w:vMerge/>
          </w:tcPr>
          <w:p w:rsidR="00CB6A3E" w:rsidRPr="00357E6F" w:rsidRDefault="00CB6A3E" w:rsidP="00CB6A3E">
            <w:pPr>
              <w:tabs>
                <w:tab w:val="left" w:pos="900"/>
              </w:tabs>
              <w:spacing w:before="0" w:beforeAutospacing="0" w:after="0" w:afterAutospacing="0"/>
              <w:rPr>
                <w:b/>
                <w:sz w:val="20"/>
                <w:szCs w:val="20"/>
              </w:rPr>
            </w:pPr>
          </w:p>
        </w:tc>
        <w:tc>
          <w:tcPr>
            <w:tcW w:w="4537" w:type="dxa"/>
            <w:vMerge/>
          </w:tcPr>
          <w:p w:rsidR="00CB6A3E" w:rsidRPr="00357E6F" w:rsidRDefault="00CB6A3E" w:rsidP="00CB6A3E">
            <w:pPr>
              <w:tabs>
                <w:tab w:val="left" w:pos="900"/>
              </w:tabs>
              <w:spacing w:before="0" w:beforeAutospacing="0" w:after="0" w:afterAutospacing="0"/>
              <w:rPr>
                <w:b/>
                <w:sz w:val="20"/>
                <w:szCs w:val="20"/>
              </w:rPr>
            </w:pPr>
          </w:p>
        </w:tc>
        <w:tc>
          <w:tcPr>
            <w:tcW w:w="72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B6A3E" w:rsidRPr="00357E6F" w:rsidRDefault="00CB6A3E" w:rsidP="00CB6A3E">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CB6A3E" w:rsidRPr="00357E6F" w:rsidRDefault="00CB6A3E" w:rsidP="00CB6A3E">
            <w:pPr>
              <w:tabs>
                <w:tab w:val="left" w:pos="900"/>
              </w:tabs>
              <w:spacing w:before="0" w:beforeAutospacing="0" w:after="0" w:afterAutospacing="0"/>
              <w:jc w:val="center"/>
              <w:rPr>
                <w:b/>
                <w:sz w:val="20"/>
                <w:szCs w:val="20"/>
              </w:rPr>
            </w:pPr>
            <w:r w:rsidRPr="00357E6F">
              <w:rPr>
                <w:b/>
                <w:sz w:val="20"/>
                <w:szCs w:val="20"/>
              </w:rPr>
              <w:t>в том числе</w:t>
            </w: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1</w:t>
            </w:r>
          </w:p>
        </w:tc>
        <w:tc>
          <w:tcPr>
            <w:tcW w:w="4537" w:type="dxa"/>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7D3153" w:rsidRPr="00357E6F" w:rsidRDefault="007D3153" w:rsidP="007D3153">
            <w:pPr>
              <w:suppressAutoHyphens/>
              <w:snapToGrid w:val="0"/>
              <w:spacing w:before="0" w:beforeAutospacing="0" w:after="0" w:afterAutospacing="0"/>
              <w:jc w:val="center"/>
              <w:rPr>
                <w:b/>
                <w:sz w:val="20"/>
                <w:szCs w:val="20"/>
              </w:rPr>
            </w:pPr>
            <w:r w:rsidRPr="00357E6F">
              <w:rPr>
                <w:b/>
                <w:sz w:val="20"/>
                <w:szCs w:val="20"/>
              </w:rPr>
              <w:t>14,2</w:t>
            </w:r>
          </w:p>
        </w:tc>
        <w:tc>
          <w:tcPr>
            <w:tcW w:w="900" w:type="dxa"/>
          </w:tcPr>
          <w:p w:rsidR="007D3153" w:rsidRPr="00357E6F" w:rsidRDefault="007D3153" w:rsidP="007D3153">
            <w:pPr>
              <w:pStyle w:val="afffd"/>
              <w:suppressAutoHyphens/>
              <w:snapToGrid w:val="0"/>
              <w:jc w:val="center"/>
              <w:rPr>
                <w:b/>
                <w:sz w:val="20"/>
                <w:szCs w:val="20"/>
              </w:rPr>
            </w:pPr>
          </w:p>
        </w:tc>
        <w:tc>
          <w:tcPr>
            <w:tcW w:w="720" w:type="dxa"/>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b/>
                <w:sz w:val="20"/>
                <w:szCs w:val="20"/>
              </w:rPr>
            </w:pPr>
            <w:r w:rsidRPr="00357E6F">
              <w:rPr>
                <w:b/>
                <w:sz w:val="20"/>
                <w:szCs w:val="20"/>
              </w:rPr>
              <w:t>8,2</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4</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sz w:val="20"/>
                <w:szCs w:val="20"/>
              </w:rPr>
              <w:t>2</w:t>
            </w:r>
          </w:p>
        </w:tc>
        <w:tc>
          <w:tcPr>
            <w:tcW w:w="900" w:type="dxa"/>
          </w:tcPr>
          <w:p w:rsidR="007D3153" w:rsidRPr="00357E6F" w:rsidRDefault="007D3153" w:rsidP="007D3153">
            <w:pPr>
              <w:pStyle w:val="afffd"/>
              <w:suppressAutoHyphens/>
              <w:snapToGrid w:val="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sz w:val="20"/>
                <w:szCs w:val="20"/>
              </w:rPr>
              <w:t>8</w:t>
            </w: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8</w:t>
            </w:r>
          </w:p>
        </w:tc>
        <w:tc>
          <w:tcPr>
            <w:tcW w:w="933" w:type="dxa"/>
          </w:tcPr>
          <w:p w:rsidR="007D3153" w:rsidRPr="00357E6F" w:rsidRDefault="007D3153" w:rsidP="007D3153">
            <w:pPr>
              <w:tabs>
                <w:tab w:val="left" w:pos="900"/>
              </w:tabs>
              <w:spacing w:before="0" w:beforeAutospacing="0" w:after="0" w:afterAutospacing="0"/>
              <w:jc w:val="center"/>
              <w:rPr>
                <w:sz w:val="20"/>
                <w:szCs w:val="20"/>
              </w:rPr>
            </w:pPr>
          </w:p>
        </w:tc>
        <w:tc>
          <w:tcPr>
            <w:tcW w:w="687"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4</w:t>
            </w: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семинар-дискуссия, </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sz w:val="20"/>
                <w:szCs w:val="20"/>
              </w:rPr>
              <w:t>8</w:t>
            </w:r>
          </w:p>
        </w:tc>
        <w:tc>
          <w:tcPr>
            <w:tcW w:w="720" w:type="dxa"/>
          </w:tcPr>
          <w:p w:rsidR="007D3153" w:rsidRPr="00357E6F" w:rsidRDefault="007D3153" w:rsidP="007D3153">
            <w:pPr>
              <w:tabs>
                <w:tab w:val="left" w:pos="900"/>
              </w:tabs>
              <w:spacing w:before="0" w:beforeAutospacing="0" w:after="0" w:afterAutospacing="0"/>
              <w:jc w:val="center"/>
              <w:rPr>
                <w:sz w:val="20"/>
                <w:szCs w:val="20"/>
              </w:rPr>
            </w:pPr>
          </w:p>
        </w:tc>
        <w:tc>
          <w:tcPr>
            <w:tcW w:w="933"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8</w:t>
            </w:r>
          </w:p>
        </w:tc>
        <w:tc>
          <w:tcPr>
            <w:tcW w:w="687" w:type="dxa"/>
          </w:tcPr>
          <w:p w:rsidR="007D3153" w:rsidRPr="00357E6F" w:rsidRDefault="007D3153" w:rsidP="007D3153">
            <w:pPr>
              <w:pStyle w:val="261"/>
              <w:suppressAutoHyphens/>
              <w:snapToGrid w:val="0"/>
              <w:spacing w:line="240" w:lineRule="auto"/>
              <w:rPr>
                <w:rFonts w:ascii="Times New Roman" w:eastAsia="Times New Roman" w:hAnsi="Times New Roman"/>
                <w:b w:val="0"/>
                <w:bCs/>
                <w:sz w:val="20"/>
              </w:rPr>
            </w:pPr>
          </w:p>
        </w:tc>
        <w:tc>
          <w:tcPr>
            <w:tcW w:w="900" w:type="dxa"/>
          </w:tcPr>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7D3153" w:rsidRPr="00357E6F" w:rsidRDefault="007D3153" w:rsidP="007D3153">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4</w:t>
            </w: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7D3153" w:rsidRPr="00357E6F" w:rsidRDefault="007D3153" w:rsidP="007D3153">
            <w:pPr>
              <w:pStyle w:val="afffd"/>
              <w:suppressAutoHyphens/>
              <w:snapToGrid w:val="0"/>
              <w:jc w:val="center"/>
              <w:rPr>
                <w:sz w:val="20"/>
                <w:szCs w:val="20"/>
              </w:rPr>
            </w:pP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sz w:val="20"/>
                <w:szCs w:val="20"/>
              </w:rPr>
              <w:t>-</w:t>
            </w:r>
          </w:p>
        </w:tc>
        <w:tc>
          <w:tcPr>
            <w:tcW w:w="900" w:type="dxa"/>
          </w:tcPr>
          <w:p w:rsidR="007D3153" w:rsidRPr="00357E6F" w:rsidRDefault="007D3153" w:rsidP="007D3153">
            <w:pPr>
              <w:pStyle w:val="afffd"/>
              <w:suppressAutoHyphens/>
              <w:snapToGrid w:val="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1.2.3</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pStyle w:val="afffd"/>
              <w:suppressAutoHyphens/>
              <w:snapToGrid w:val="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pStyle w:val="afffd"/>
              <w:suppressAutoHyphens/>
              <w:snapToGrid w:val="0"/>
              <w:jc w:val="center"/>
              <w:rPr>
                <w:sz w:val="20"/>
                <w:szCs w:val="20"/>
              </w:rPr>
            </w:pP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w:t>
            </w:r>
          </w:p>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CB6A3E">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7D3153" w:rsidRPr="00357E6F" w:rsidRDefault="007D3153" w:rsidP="007D3153">
            <w:pPr>
              <w:pStyle w:val="afffd"/>
              <w:suppressAutoHyphens/>
              <w:snapToGrid w:val="0"/>
              <w:jc w:val="center"/>
              <w:rPr>
                <w:sz w:val="20"/>
                <w:szCs w:val="20"/>
              </w:rPr>
            </w:pPr>
            <w:r w:rsidRPr="00357E6F">
              <w:rPr>
                <w:sz w:val="20"/>
                <w:szCs w:val="20"/>
              </w:rPr>
              <w:t>2,2</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2,2</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1.3.1</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933"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2</w:t>
            </w: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1.3.2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933"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0,2</w:t>
            </w:r>
          </w:p>
        </w:tc>
      </w:tr>
      <w:tr w:rsidR="007D3153" w:rsidRPr="00357E6F" w:rsidTr="007D3153">
        <w:tc>
          <w:tcPr>
            <w:tcW w:w="720" w:type="dxa"/>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2</w:t>
            </w:r>
          </w:p>
        </w:tc>
        <w:tc>
          <w:tcPr>
            <w:tcW w:w="4537" w:type="dxa"/>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b/>
                <w:sz w:val="20"/>
                <w:szCs w:val="20"/>
              </w:rPr>
              <w:t>78</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7D3153" w:rsidRPr="00357E6F" w:rsidRDefault="007D3153" w:rsidP="007D3153">
            <w:pPr>
              <w:suppressAutoHyphens/>
              <w:snapToGrid w:val="0"/>
              <w:spacing w:before="0" w:beforeAutospacing="0" w:after="0" w:afterAutospacing="0"/>
              <w:jc w:val="center"/>
              <w:rPr>
                <w:sz w:val="20"/>
                <w:szCs w:val="20"/>
              </w:rPr>
            </w:pPr>
          </w:p>
        </w:tc>
      </w:tr>
      <w:tr w:rsidR="007D3153" w:rsidRPr="00357E6F" w:rsidTr="00CB6A3E">
        <w:tc>
          <w:tcPr>
            <w:tcW w:w="720" w:type="dxa"/>
          </w:tcPr>
          <w:p w:rsidR="007D3153" w:rsidRPr="00357E6F" w:rsidRDefault="007D3153" w:rsidP="007D3153">
            <w:pPr>
              <w:tabs>
                <w:tab w:val="center" w:pos="4677"/>
                <w:tab w:val="right" w:pos="9355"/>
              </w:tabs>
              <w:suppressAutoHyphens/>
              <w:spacing w:before="0" w:beforeAutospacing="0" w:after="0" w:afterAutospacing="0"/>
              <w:rPr>
                <w:b/>
                <w:sz w:val="20"/>
                <w:szCs w:val="20"/>
              </w:rPr>
            </w:pPr>
            <w:r w:rsidRPr="00357E6F">
              <w:rPr>
                <w:sz w:val="20"/>
                <w:szCs w:val="20"/>
              </w:rPr>
              <w:lastRenderedPageBreak/>
              <w:t>2.1</w:t>
            </w:r>
          </w:p>
        </w:tc>
        <w:tc>
          <w:tcPr>
            <w:tcW w:w="4537" w:type="dxa"/>
          </w:tcPr>
          <w:p w:rsidR="007D3153" w:rsidRPr="00357E6F" w:rsidRDefault="007D3153" w:rsidP="007D3153">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suppressAutoHyphens/>
              <w:snapToGrid w:val="0"/>
              <w:spacing w:before="0" w:beforeAutospacing="0" w:after="0" w:afterAutospacing="0"/>
              <w:jc w:val="center"/>
              <w:rPr>
                <w:b/>
                <w:sz w:val="20"/>
                <w:szCs w:val="20"/>
              </w:rPr>
            </w:pPr>
            <w:r w:rsidRPr="00357E6F">
              <w:rPr>
                <w:sz w:val="20"/>
                <w:szCs w:val="20"/>
              </w:rPr>
              <w:t>78</w:t>
            </w:r>
          </w:p>
        </w:tc>
        <w:tc>
          <w:tcPr>
            <w:tcW w:w="900" w:type="dxa"/>
          </w:tcPr>
          <w:p w:rsidR="007D3153" w:rsidRPr="00357E6F" w:rsidRDefault="007D3153" w:rsidP="007D3153">
            <w:pPr>
              <w:pStyle w:val="afffd"/>
              <w:suppressAutoHyphens/>
              <w:snapToGrid w:val="0"/>
              <w:jc w:val="center"/>
              <w:rPr>
                <w:b/>
                <w:sz w:val="20"/>
                <w:szCs w:val="20"/>
              </w:rPr>
            </w:pPr>
          </w:p>
        </w:tc>
        <w:tc>
          <w:tcPr>
            <w:tcW w:w="720" w:type="dxa"/>
          </w:tcPr>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p>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78</w:t>
            </w:r>
          </w:p>
        </w:tc>
        <w:tc>
          <w:tcPr>
            <w:tcW w:w="933" w:type="dxa"/>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p>
          <w:p w:rsidR="007D3153" w:rsidRPr="00357E6F" w:rsidRDefault="007D3153" w:rsidP="007D3153">
            <w:pPr>
              <w:pStyle w:val="afffd"/>
              <w:suppressAutoHyphens/>
              <w:snapToGrid w:val="0"/>
              <w:jc w:val="center"/>
              <w:rPr>
                <w:sz w:val="20"/>
                <w:szCs w:val="20"/>
              </w:rPr>
            </w:pPr>
          </w:p>
          <w:p w:rsidR="007D3153" w:rsidRPr="00357E6F" w:rsidRDefault="007D3153" w:rsidP="007D3153">
            <w:pPr>
              <w:pStyle w:val="afffd"/>
              <w:suppressAutoHyphens/>
              <w:snapToGrid w:val="0"/>
              <w:jc w:val="center"/>
              <w:rPr>
                <w:b/>
                <w:sz w:val="20"/>
                <w:szCs w:val="20"/>
              </w:rPr>
            </w:pPr>
            <w:r w:rsidRPr="00357E6F">
              <w:rPr>
                <w:sz w:val="20"/>
                <w:szCs w:val="20"/>
              </w:rPr>
              <w:t>93</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tcPr>
          <w:p w:rsidR="007D3153" w:rsidRPr="00357E6F" w:rsidRDefault="007D3153" w:rsidP="007D3153">
            <w:pPr>
              <w:suppressAutoHyphens/>
              <w:spacing w:before="0" w:beforeAutospacing="0" w:after="0" w:afterAutospacing="0"/>
              <w:rPr>
                <w:sz w:val="20"/>
                <w:szCs w:val="20"/>
              </w:rPr>
            </w:pPr>
            <w:r w:rsidRPr="00357E6F">
              <w:rPr>
                <w:sz w:val="20"/>
                <w:szCs w:val="20"/>
              </w:rPr>
              <w:t>2.2</w:t>
            </w:r>
          </w:p>
        </w:tc>
        <w:tc>
          <w:tcPr>
            <w:tcW w:w="4537" w:type="dxa"/>
          </w:tcPr>
          <w:p w:rsidR="007D3153" w:rsidRPr="00357E6F" w:rsidRDefault="007D3153" w:rsidP="007D3153">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7D3153" w:rsidRPr="00357E6F" w:rsidRDefault="007D3153" w:rsidP="007D3153">
            <w:pPr>
              <w:pStyle w:val="afffd"/>
              <w:suppressAutoHyphens/>
              <w:snapToGrid w:val="0"/>
              <w:jc w:val="center"/>
              <w:rPr>
                <w:b/>
                <w:sz w:val="20"/>
                <w:szCs w:val="20"/>
              </w:rPr>
            </w:pPr>
            <w:r w:rsidRPr="00357E6F">
              <w:rPr>
                <w:b/>
                <w:sz w:val="20"/>
                <w:szCs w:val="20"/>
              </w:rPr>
              <w:t>15,8</w:t>
            </w:r>
          </w:p>
          <w:p w:rsidR="007D3153" w:rsidRPr="00357E6F" w:rsidRDefault="007D3153" w:rsidP="007D3153">
            <w:pPr>
              <w:suppressAutoHyphens/>
              <w:snapToGrid w:val="0"/>
              <w:spacing w:before="0" w:beforeAutospacing="0" w:after="0" w:afterAutospacing="0"/>
              <w:jc w:val="center"/>
              <w:rPr>
                <w:sz w:val="20"/>
                <w:szCs w:val="20"/>
              </w:rPr>
            </w:pPr>
          </w:p>
        </w:tc>
        <w:tc>
          <w:tcPr>
            <w:tcW w:w="900" w:type="dxa"/>
            <w:vAlign w:val="center"/>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pStyle w:val="afffd"/>
              <w:suppressAutoHyphens/>
              <w:snapToGrid w:val="0"/>
              <w:jc w:val="center"/>
              <w:rPr>
                <w:b/>
                <w:sz w:val="20"/>
                <w:szCs w:val="20"/>
              </w:rPr>
            </w:pPr>
            <w:r w:rsidRPr="00357E6F">
              <w:rPr>
                <w:b/>
                <w:sz w:val="20"/>
                <w:szCs w:val="20"/>
              </w:rPr>
              <w:t>15,8</w:t>
            </w:r>
          </w:p>
          <w:p w:rsidR="007D3153" w:rsidRPr="00357E6F" w:rsidRDefault="007D3153" w:rsidP="007D3153">
            <w:pPr>
              <w:tabs>
                <w:tab w:val="left" w:pos="900"/>
              </w:tabs>
              <w:spacing w:before="0" w:beforeAutospacing="0" w:after="0" w:afterAutospacing="0"/>
              <w:jc w:val="center"/>
              <w:rPr>
                <w:b/>
                <w:sz w:val="20"/>
                <w:szCs w:val="20"/>
              </w:rPr>
            </w:pPr>
          </w:p>
        </w:tc>
        <w:tc>
          <w:tcPr>
            <w:tcW w:w="933"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687" w:type="dxa"/>
          </w:tcPr>
          <w:p w:rsidR="007D3153" w:rsidRPr="00357E6F" w:rsidRDefault="007D3153" w:rsidP="007D3153">
            <w:pPr>
              <w:pStyle w:val="afffd"/>
              <w:suppressAutoHyphens/>
              <w:snapToGrid w:val="0"/>
              <w:jc w:val="center"/>
              <w:rPr>
                <w:sz w:val="20"/>
                <w:szCs w:val="20"/>
              </w:rPr>
            </w:pPr>
            <w:r w:rsidRPr="00357E6F">
              <w:rPr>
                <w:b/>
                <w:sz w:val="20"/>
                <w:szCs w:val="20"/>
              </w:rPr>
              <w:t>6,8</w:t>
            </w:r>
          </w:p>
        </w:tc>
        <w:tc>
          <w:tcPr>
            <w:tcW w:w="900" w:type="dxa"/>
          </w:tcPr>
          <w:p w:rsidR="007D3153" w:rsidRPr="00357E6F" w:rsidRDefault="007D3153" w:rsidP="007D3153">
            <w:pPr>
              <w:pStyle w:val="afffd"/>
              <w:suppressAutoHyphens/>
              <w:snapToGrid w:val="0"/>
              <w:jc w:val="center"/>
              <w:rPr>
                <w:b/>
                <w:sz w:val="20"/>
                <w:szCs w:val="20"/>
              </w:rPr>
            </w:pPr>
          </w:p>
        </w:tc>
      </w:tr>
      <w:tr w:rsidR="007D3153" w:rsidRPr="00357E6F" w:rsidTr="007D3153">
        <w:tc>
          <w:tcPr>
            <w:tcW w:w="720" w:type="dxa"/>
            <w:vMerge w:val="restart"/>
          </w:tcPr>
          <w:p w:rsidR="007D3153" w:rsidRPr="00357E6F" w:rsidRDefault="007D3153" w:rsidP="007D3153">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7D3153" w:rsidRPr="00357E6F" w:rsidRDefault="007D3153" w:rsidP="007D3153">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7D3153" w:rsidRPr="00357E6F" w:rsidRDefault="007D3153" w:rsidP="007D3153">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7D3153" w:rsidRPr="00357E6F" w:rsidRDefault="007D3153" w:rsidP="007D3153">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7D3153" w:rsidRPr="00357E6F" w:rsidRDefault="007D3153" w:rsidP="007D3153">
            <w:pPr>
              <w:suppressAutoHyphens/>
              <w:snapToGrid w:val="0"/>
              <w:spacing w:before="0" w:beforeAutospacing="0" w:after="0" w:afterAutospacing="0"/>
              <w:jc w:val="center"/>
              <w:rPr>
                <w:b/>
                <w:sz w:val="20"/>
                <w:szCs w:val="20"/>
              </w:rPr>
            </w:pPr>
            <w:r w:rsidRPr="00357E6F">
              <w:rPr>
                <w:b/>
                <w:sz w:val="20"/>
                <w:szCs w:val="20"/>
              </w:rPr>
              <w:t>108</w:t>
            </w:r>
          </w:p>
        </w:tc>
        <w:tc>
          <w:tcPr>
            <w:tcW w:w="900" w:type="dxa"/>
            <w:vAlign w:val="center"/>
          </w:tcPr>
          <w:p w:rsidR="007D3153" w:rsidRPr="00357E6F" w:rsidRDefault="007D3153" w:rsidP="007D3153">
            <w:pPr>
              <w:pStyle w:val="afffd"/>
              <w:suppressAutoHyphens/>
              <w:snapToGrid w:val="0"/>
              <w:jc w:val="center"/>
              <w:rPr>
                <w:b/>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7D3153" w:rsidRPr="00357E6F" w:rsidRDefault="007D3153" w:rsidP="007D3153">
            <w:pPr>
              <w:tabs>
                <w:tab w:val="left" w:pos="900"/>
              </w:tabs>
              <w:spacing w:before="0" w:beforeAutospacing="0" w:after="0" w:afterAutospacing="0"/>
              <w:jc w:val="center"/>
              <w:rPr>
                <w:b/>
                <w:sz w:val="20"/>
                <w:szCs w:val="20"/>
              </w:rPr>
            </w:pPr>
          </w:p>
        </w:tc>
        <w:tc>
          <w:tcPr>
            <w:tcW w:w="687" w:type="dxa"/>
            <w:vAlign w:val="center"/>
          </w:tcPr>
          <w:p w:rsidR="007D3153" w:rsidRPr="00357E6F" w:rsidRDefault="007D3153" w:rsidP="007D3153">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3153" w:rsidRPr="00357E6F" w:rsidRDefault="007D3153" w:rsidP="007D3153">
            <w:pPr>
              <w:tabs>
                <w:tab w:val="left" w:pos="900"/>
              </w:tabs>
              <w:spacing w:before="0" w:beforeAutospacing="0" w:after="0" w:afterAutospacing="0"/>
              <w:jc w:val="center"/>
              <w:rPr>
                <w:b/>
                <w:sz w:val="20"/>
                <w:szCs w:val="20"/>
              </w:rPr>
            </w:pPr>
          </w:p>
        </w:tc>
      </w:tr>
      <w:tr w:rsidR="007D3153" w:rsidRPr="00357E6F" w:rsidTr="007D3153">
        <w:tc>
          <w:tcPr>
            <w:tcW w:w="720" w:type="dxa"/>
            <w:vMerge/>
          </w:tcPr>
          <w:p w:rsidR="007D3153" w:rsidRPr="00357E6F" w:rsidRDefault="007D3153" w:rsidP="007D3153">
            <w:pPr>
              <w:suppressAutoHyphens/>
              <w:snapToGrid w:val="0"/>
              <w:spacing w:before="0" w:beforeAutospacing="0" w:after="0" w:afterAutospacing="0"/>
              <w:rPr>
                <w:b/>
                <w:sz w:val="20"/>
                <w:szCs w:val="20"/>
              </w:rPr>
            </w:pPr>
          </w:p>
        </w:tc>
        <w:tc>
          <w:tcPr>
            <w:tcW w:w="4537" w:type="dxa"/>
            <w:vMerge/>
          </w:tcPr>
          <w:p w:rsidR="007D3153" w:rsidRPr="00357E6F" w:rsidRDefault="007D3153" w:rsidP="007D3153">
            <w:pPr>
              <w:suppressAutoHyphens/>
              <w:snapToGrid w:val="0"/>
              <w:spacing w:before="0" w:beforeAutospacing="0" w:after="0" w:afterAutospacing="0"/>
              <w:rPr>
                <w:b/>
                <w:sz w:val="20"/>
                <w:szCs w:val="20"/>
              </w:rPr>
            </w:pPr>
          </w:p>
        </w:tc>
        <w:tc>
          <w:tcPr>
            <w:tcW w:w="720" w:type="dxa"/>
            <w:vAlign w:val="center"/>
          </w:tcPr>
          <w:p w:rsidR="007D3153" w:rsidRPr="00357E6F" w:rsidRDefault="007D3153" w:rsidP="007D3153">
            <w:pPr>
              <w:suppressAutoHyphens/>
              <w:snapToGrid w:val="0"/>
              <w:spacing w:before="0" w:beforeAutospacing="0" w:after="0" w:afterAutospacing="0"/>
              <w:jc w:val="center"/>
              <w:rPr>
                <w:sz w:val="20"/>
                <w:szCs w:val="20"/>
              </w:rPr>
            </w:pPr>
            <w:r w:rsidRPr="00357E6F">
              <w:rPr>
                <w:sz w:val="20"/>
                <w:szCs w:val="20"/>
              </w:rPr>
              <w:t>3</w:t>
            </w:r>
          </w:p>
        </w:tc>
        <w:tc>
          <w:tcPr>
            <w:tcW w:w="900" w:type="dxa"/>
            <w:vAlign w:val="center"/>
          </w:tcPr>
          <w:p w:rsidR="007D3153" w:rsidRPr="00357E6F" w:rsidRDefault="007D3153" w:rsidP="007D3153">
            <w:pPr>
              <w:pStyle w:val="afffd"/>
              <w:suppressAutoHyphens/>
              <w:snapToGrid w:val="0"/>
              <w:jc w:val="center"/>
              <w:rPr>
                <w:sz w:val="20"/>
                <w:szCs w:val="20"/>
              </w:rPr>
            </w:pPr>
          </w:p>
        </w:tc>
        <w:tc>
          <w:tcPr>
            <w:tcW w:w="720"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7D3153" w:rsidRPr="00357E6F" w:rsidRDefault="007D3153" w:rsidP="007D3153">
            <w:pPr>
              <w:tabs>
                <w:tab w:val="left" w:pos="900"/>
              </w:tabs>
              <w:spacing w:before="0" w:beforeAutospacing="0" w:after="0" w:afterAutospacing="0"/>
              <w:jc w:val="center"/>
              <w:rPr>
                <w:sz w:val="20"/>
                <w:szCs w:val="20"/>
              </w:rPr>
            </w:pPr>
          </w:p>
        </w:tc>
        <w:tc>
          <w:tcPr>
            <w:tcW w:w="687" w:type="dxa"/>
            <w:vAlign w:val="center"/>
          </w:tcPr>
          <w:p w:rsidR="007D3153" w:rsidRPr="00357E6F" w:rsidRDefault="007D3153" w:rsidP="007D3153">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3153" w:rsidRPr="00357E6F" w:rsidRDefault="007D3153" w:rsidP="007D3153">
            <w:pPr>
              <w:tabs>
                <w:tab w:val="left" w:pos="900"/>
              </w:tabs>
              <w:spacing w:before="0" w:beforeAutospacing="0" w:after="0" w:afterAutospacing="0"/>
              <w:jc w:val="center"/>
              <w:rPr>
                <w:b/>
                <w:sz w:val="20"/>
                <w:szCs w:val="20"/>
              </w:rPr>
            </w:pPr>
          </w:p>
        </w:tc>
      </w:tr>
      <w:tr w:rsidR="00CB6A3E" w:rsidRPr="00357E6F" w:rsidTr="00CB6A3E">
        <w:tc>
          <w:tcPr>
            <w:tcW w:w="720" w:type="dxa"/>
            <w:vMerge/>
          </w:tcPr>
          <w:p w:rsidR="00CB6A3E" w:rsidRPr="00357E6F" w:rsidRDefault="00CB6A3E" w:rsidP="00CB6A3E">
            <w:pPr>
              <w:suppressAutoHyphens/>
              <w:snapToGrid w:val="0"/>
              <w:spacing w:before="0" w:beforeAutospacing="0" w:after="0" w:afterAutospacing="0"/>
              <w:rPr>
                <w:b/>
                <w:sz w:val="20"/>
                <w:szCs w:val="20"/>
              </w:rPr>
            </w:pPr>
          </w:p>
        </w:tc>
        <w:tc>
          <w:tcPr>
            <w:tcW w:w="4537" w:type="dxa"/>
            <w:vMerge/>
          </w:tcPr>
          <w:p w:rsidR="00CB6A3E" w:rsidRPr="00357E6F" w:rsidRDefault="00CB6A3E" w:rsidP="00CB6A3E">
            <w:pPr>
              <w:suppressAutoHyphens/>
              <w:snapToGrid w:val="0"/>
              <w:spacing w:before="0" w:beforeAutospacing="0" w:after="0" w:afterAutospacing="0"/>
              <w:rPr>
                <w:b/>
                <w:sz w:val="20"/>
                <w:szCs w:val="20"/>
              </w:rPr>
            </w:pPr>
          </w:p>
        </w:tc>
        <w:tc>
          <w:tcPr>
            <w:tcW w:w="4860" w:type="dxa"/>
            <w:gridSpan w:val="6"/>
            <w:vAlign w:val="center"/>
          </w:tcPr>
          <w:p w:rsidR="00CB6A3E" w:rsidRPr="00357E6F" w:rsidRDefault="00CB6A3E" w:rsidP="00CB6A3E">
            <w:pPr>
              <w:tabs>
                <w:tab w:val="left" w:pos="900"/>
              </w:tabs>
              <w:spacing w:before="0" w:beforeAutospacing="0" w:after="0" w:afterAutospacing="0"/>
              <w:jc w:val="center"/>
              <w:rPr>
                <w:sz w:val="20"/>
                <w:szCs w:val="20"/>
              </w:rPr>
            </w:pPr>
            <w:r w:rsidRPr="00357E6F">
              <w:rPr>
                <w:sz w:val="20"/>
                <w:szCs w:val="20"/>
              </w:rPr>
              <w:t>экзамен</w:t>
            </w:r>
          </w:p>
        </w:tc>
      </w:tr>
    </w:tbl>
    <w:p w:rsidR="00CB6A3E" w:rsidRPr="00357E6F" w:rsidRDefault="00CB6A3E" w:rsidP="00CB6A3E">
      <w:pPr>
        <w:spacing w:before="0" w:beforeAutospacing="0" w:after="0" w:afterAutospacing="0"/>
        <w:rPr>
          <w:rFonts w:eastAsia="Times New Roman"/>
          <w:sz w:val="22"/>
          <w:szCs w:val="22"/>
        </w:rPr>
      </w:pP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*____________</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CB6A3E" w:rsidRPr="00357E6F" w:rsidRDefault="00CB6A3E" w:rsidP="00CB6A3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B6A3E" w:rsidRPr="00357E6F" w:rsidRDefault="00CB6A3E" w:rsidP="00CB6A3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CB6A3E" w:rsidRPr="00357E6F" w:rsidRDefault="00CB6A3E" w:rsidP="00CB6A3E">
      <w:pPr>
        <w:spacing w:before="0" w:beforeAutospacing="0" w:after="0" w:afterAutospacing="0"/>
        <w:ind w:firstLine="680"/>
        <w:rPr>
          <w:b/>
          <w:sz w:val="20"/>
          <w:szCs w:val="20"/>
        </w:rPr>
      </w:pPr>
      <w:r w:rsidRPr="00357E6F">
        <w:rPr>
          <w:b/>
          <w:sz w:val="20"/>
          <w:szCs w:val="20"/>
        </w:rPr>
        <w:t>5.1. Содержание разделов и тем</w:t>
      </w:r>
    </w:p>
    <w:p w:rsidR="00CB6A3E" w:rsidRPr="00357E6F" w:rsidRDefault="00CB6A3E" w:rsidP="00CB6A3E">
      <w:pPr>
        <w:spacing w:before="0" w:beforeAutospacing="0" w:after="0" w:afterAutospacing="0"/>
        <w:ind w:firstLine="680"/>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1867"/>
        <w:gridCol w:w="7235"/>
      </w:tblGrid>
      <w:tr w:rsidR="00CB6A3E" w:rsidRPr="00357E6F" w:rsidTr="00CB6A3E">
        <w:trPr>
          <w:tblHeader/>
        </w:trPr>
        <w:tc>
          <w:tcPr>
            <w:tcW w:w="271" w:type="pct"/>
            <w:vAlign w:val="center"/>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 п/п</w:t>
            </w:r>
          </w:p>
        </w:tc>
        <w:tc>
          <w:tcPr>
            <w:tcW w:w="970"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59" w:type="pct"/>
            <w:vAlign w:val="center"/>
          </w:tcPr>
          <w:p w:rsidR="00CB6A3E" w:rsidRPr="00357E6F" w:rsidRDefault="00CB6A3E" w:rsidP="00CB6A3E">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1</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человека в среде обитания</w:t>
            </w:r>
          </w:p>
        </w:tc>
        <w:tc>
          <w:tcPr>
            <w:tcW w:w="3759" w:type="pct"/>
            <w:vAlign w:val="center"/>
          </w:tcPr>
          <w:p w:rsidR="00CB6A3E" w:rsidRPr="00357E6F" w:rsidRDefault="00CB6A3E" w:rsidP="00CB6A3E">
            <w:pPr>
              <w:spacing w:before="0" w:beforeAutospacing="0" w:after="0" w:afterAutospacing="0"/>
              <w:jc w:val="both"/>
              <w:rPr>
                <w:b/>
                <w:sz w:val="20"/>
                <w:szCs w:val="20"/>
              </w:rPr>
            </w:pPr>
            <w:r w:rsidRPr="00357E6F">
              <w:rPr>
                <w:b/>
                <w:sz w:val="20"/>
                <w:szCs w:val="20"/>
              </w:rPr>
              <w:t>Теоретические основы предметной области знаний «Безопасность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Общие особенности  и понятия предметной области знаний "Безопасность жизнедеятельности". Системы безопасности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Оценка безопасности на основе теории риска.</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Роль человеческого фактора в управлении рисками и обеспечении безопасности системы «человек — среда обитания» </w:t>
            </w:r>
          </w:p>
          <w:p w:rsidR="00CB6A3E" w:rsidRPr="00357E6F" w:rsidRDefault="00CB6A3E" w:rsidP="00CB6A3E">
            <w:pPr>
              <w:spacing w:before="0" w:beforeAutospacing="0" w:after="0" w:afterAutospacing="0"/>
              <w:jc w:val="both"/>
              <w:rPr>
                <w:sz w:val="20"/>
                <w:szCs w:val="20"/>
              </w:rPr>
            </w:pPr>
            <w:r w:rsidRPr="00357E6F">
              <w:rPr>
                <w:sz w:val="20"/>
                <w:szCs w:val="20"/>
              </w:rPr>
              <w:t xml:space="preserve">Характеристика системы «человек – среда обитания». Производственная, городская, бытовая, природная среда. Взаимодействие человека со средой обитания. Сущность понятия «человеческий фактор» в системе «человек — среда обитания». </w:t>
            </w:r>
          </w:p>
          <w:p w:rsidR="00CB6A3E" w:rsidRPr="00357E6F" w:rsidRDefault="00CB6A3E" w:rsidP="00CB6A3E">
            <w:pPr>
              <w:spacing w:before="0" w:beforeAutospacing="0" w:after="0" w:afterAutospacing="0"/>
              <w:jc w:val="both"/>
              <w:rPr>
                <w:b/>
                <w:sz w:val="20"/>
                <w:szCs w:val="20"/>
              </w:rPr>
            </w:pPr>
            <w:r w:rsidRPr="00357E6F">
              <w:rPr>
                <w:b/>
                <w:sz w:val="20"/>
                <w:szCs w:val="20"/>
              </w:rPr>
              <w:t>Социальные и психологические основы безопасности</w:t>
            </w:r>
          </w:p>
          <w:p w:rsidR="00CB6A3E" w:rsidRPr="00357E6F" w:rsidRDefault="00CB6A3E" w:rsidP="00CB6A3E">
            <w:pPr>
              <w:spacing w:before="0" w:beforeAutospacing="0" w:after="0" w:afterAutospacing="0"/>
              <w:jc w:val="both"/>
              <w:rPr>
                <w:sz w:val="20"/>
                <w:szCs w:val="20"/>
              </w:rPr>
            </w:pPr>
            <w:r w:rsidRPr="00357E6F">
              <w:rPr>
                <w:sz w:val="20"/>
                <w:szCs w:val="20"/>
              </w:rPr>
              <w:t>Структура безопасности личности. Социальная безопасность личности. Психологические основы безопасности личности. Травматический стресс. Психологические причины совершения ошибок.</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Этическая и информационная безопасность </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Понятия морали, нравственности, этики в вопросах обеспечения безопасности. Информация и ее восприятие человеком. Основные опасности информационного воздействия на индивидуальное и общественное сознание. Средства массовой коммуникации. </w:t>
            </w:r>
          </w:p>
          <w:p w:rsidR="00CB6A3E" w:rsidRPr="00357E6F" w:rsidRDefault="00CB6A3E" w:rsidP="00CB6A3E">
            <w:pPr>
              <w:spacing w:before="0" w:beforeAutospacing="0" w:after="0" w:afterAutospacing="0"/>
              <w:jc w:val="both"/>
              <w:rPr>
                <w:b/>
                <w:sz w:val="20"/>
                <w:szCs w:val="20"/>
              </w:rPr>
            </w:pPr>
            <w:r w:rsidRPr="00357E6F">
              <w:rPr>
                <w:b/>
                <w:sz w:val="20"/>
                <w:szCs w:val="20"/>
              </w:rPr>
              <w:t>Экономические последствия и материальные затраты на обеспечение безопасности жизнедеятельности</w:t>
            </w:r>
          </w:p>
          <w:p w:rsidR="00CB6A3E" w:rsidRPr="00357E6F" w:rsidRDefault="00CB6A3E" w:rsidP="00CB6A3E">
            <w:pPr>
              <w:spacing w:before="0" w:beforeAutospacing="0" w:after="0" w:afterAutospacing="0"/>
              <w:jc w:val="both"/>
              <w:rPr>
                <w:sz w:val="20"/>
                <w:szCs w:val="20"/>
              </w:rPr>
            </w:pPr>
            <w:r w:rsidRPr="00357E6F">
              <w:rPr>
                <w:sz w:val="20"/>
                <w:szCs w:val="20"/>
              </w:rPr>
              <w:t>Экономический ущерб от производственного травматизма и заболеваний, стихийных бедствий, чрезвычайных ситуаций техногенного и антропогенного происхождения. Затраты на охрану окружающей среды и защитные мероприятия по безопасности труда в РФ и за рубежом.</w:t>
            </w:r>
          </w:p>
          <w:p w:rsidR="00CB6A3E" w:rsidRPr="00357E6F" w:rsidRDefault="00CB6A3E" w:rsidP="00CB6A3E">
            <w:pPr>
              <w:spacing w:before="0" w:beforeAutospacing="0" w:after="0" w:afterAutospacing="0"/>
              <w:jc w:val="both"/>
              <w:rPr>
                <w:b/>
                <w:sz w:val="20"/>
                <w:szCs w:val="20"/>
              </w:rPr>
            </w:pPr>
            <w:r w:rsidRPr="00357E6F">
              <w:rPr>
                <w:b/>
                <w:sz w:val="20"/>
                <w:szCs w:val="20"/>
              </w:rPr>
              <w:t>Нормативно-правовое регулирование и органы обеспечения безопасности в Российской Федерации</w:t>
            </w:r>
          </w:p>
          <w:p w:rsidR="00CB6A3E" w:rsidRPr="00357E6F" w:rsidRDefault="00CB6A3E" w:rsidP="00CB6A3E">
            <w:pPr>
              <w:pStyle w:val="p8"/>
              <w:spacing w:before="0" w:beforeAutospacing="0" w:after="0" w:afterAutospacing="0"/>
              <w:jc w:val="both"/>
              <w:rPr>
                <w:sz w:val="20"/>
                <w:szCs w:val="20"/>
              </w:rPr>
            </w:pPr>
            <w:r w:rsidRPr="00357E6F">
              <w:rPr>
                <w:sz w:val="20"/>
                <w:szCs w:val="20"/>
              </w:rPr>
              <w:t xml:space="preserve">Нормативные документы и правовые акты. Федеральные и региональные программы обеспечения безопасности жизнедеятельности. Система обеспечения </w:t>
            </w:r>
            <w:r w:rsidRPr="00357E6F">
              <w:rPr>
                <w:sz w:val="20"/>
                <w:szCs w:val="20"/>
              </w:rPr>
              <w:lastRenderedPageBreak/>
              <w:t>безопасности в Российской Федерации. Международные организации, обеспечивающие безопасность.</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lastRenderedPageBreak/>
              <w:t>2</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в чрезвычайных ситуациях</w:t>
            </w:r>
          </w:p>
        </w:tc>
        <w:tc>
          <w:tcPr>
            <w:tcW w:w="3759" w:type="pct"/>
            <w:vAlign w:val="center"/>
          </w:tcPr>
          <w:p w:rsidR="00CB6A3E" w:rsidRPr="00357E6F" w:rsidRDefault="00CB6A3E" w:rsidP="00CB6A3E">
            <w:pPr>
              <w:spacing w:before="0" w:beforeAutospacing="0" w:after="0" w:afterAutospacing="0"/>
              <w:jc w:val="both"/>
              <w:rPr>
                <w:b/>
                <w:sz w:val="20"/>
                <w:szCs w:val="20"/>
              </w:rPr>
            </w:pPr>
            <w:r w:rsidRPr="00357E6F">
              <w:rPr>
                <w:b/>
                <w:sz w:val="20"/>
                <w:szCs w:val="20"/>
              </w:rPr>
              <w:t xml:space="preserve">Характеристика чрезвычайных ситуаций </w:t>
            </w:r>
          </w:p>
          <w:p w:rsidR="00CB6A3E" w:rsidRPr="00357E6F" w:rsidRDefault="00CB6A3E" w:rsidP="00CB6A3E">
            <w:pPr>
              <w:spacing w:before="0" w:beforeAutospacing="0" w:after="0" w:afterAutospacing="0"/>
              <w:jc w:val="both"/>
              <w:rPr>
                <w:sz w:val="20"/>
                <w:szCs w:val="20"/>
              </w:rPr>
            </w:pPr>
            <w:r w:rsidRPr="00357E6F">
              <w:rPr>
                <w:sz w:val="20"/>
                <w:szCs w:val="20"/>
              </w:rPr>
              <w:t xml:space="preserve">Чрезвычайные ситуации, основные понятия и определения. Авария, стихийное бедствие, катастрофа. Классификация чрезвычайных ситуаций.  </w:t>
            </w:r>
          </w:p>
          <w:p w:rsidR="00CB6A3E" w:rsidRPr="00357E6F" w:rsidRDefault="00CB6A3E" w:rsidP="00CB6A3E">
            <w:pPr>
              <w:spacing w:before="0" w:beforeAutospacing="0" w:after="0" w:afterAutospacing="0"/>
              <w:jc w:val="both"/>
              <w:rPr>
                <w:b/>
                <w:sz w:val="20"/>
                <w:szCs w:val="20"/>
              </w:rPr>
            </w:pPr>
            <w:r w:rsidRPr="00357E6F">
              <w:rPr>
                <w:b/>
                <w:sz w:val="20"/>
                <w:szCs w:val="20"/>
              </w:rPr>
              <w:t>Чрезвычайные ситуации природного характера</w:t>
            </w:r>
          </w:p>
          <w:p w:rsidR="00CB6A3E" w:rsidRPr="00357E6F" w:rsidRDefault="00CB6A3E" w:rsidP="00CB6A3E">
            <w:pPr>
              <w:spacing w:before="0" w:beforeAutospacing="0" w:after="0" w:afterAutospacing="0"/>
              <w:jc w:val="both"/>
              <w:rPr>
                <w:sz w:val="20"/>
                <w:szCs w:val="20"/>
              </w:rPr>
            </w:pPr>
            <w:r w:rsidRPr="00357E6F">
              <w:rPr>
                <w:sz w:val="20"/>
                <w:szCs w:val="20"/>
              </w:rPr>
              <w:t>Общие сведения о стихийных бедствиях: определение, классификация, причины возникновения. Оценка последствий стихийных бедствий. Основные направления и меры по снижению опасности стихийных бедствий.</w:t>
            </w:r>
          </w:p>
          <w:p w:rsidR="00CB6A3E" w:rsidRPr="00357E6F" w:rsidRDefault="00CB6A3E" w:rsidP="00CB6A3E">
            <w:pPr>
              <w:spacing w:before="0" w:beforeAutospacing="0" w:after="0" w:afterAutospacing="0"/>
              <w:jc w:val="both"/>
              <w:rPr>
                <w:sz w:val="20"/>
                <w:szCs w:val="20"/>
              </w:rPr>
            </w:pPr>
            <w:r w:rsidRPr="00357E6F">
              <w:rPr>
                <w:sz w:val="20"/>
                <w:szCs w:val="20"/>
              </w:rPr>
              <w:t>Комплексное воздействие опасных природных явлений на территории Российской Федерации. Геофизические стихийные явления – землетрясения, извержения вулканов, причины возникновения, защита населения.</w:t>
            </w:r>
          </w:p>
          <w:p w:rsidR="00CB6A3E" w:rsidRPr="00357E6F" w:rsidRDefault="00CB6A3E" w:rsidP="00CB6A3E">
            <w:pPr>
              <w:spacing w:before="0" w:beforeAutospacing="0" w:after="0" w:afterAutospacing="0"/>
              <w:jc w:val="both"/>
              <w:rPr>
                <w:sz w:val="20"/>
                <w:szCs w:val="20"/>
              </w:rPr>
            </w:pPr>
            <w:proofErr w:type="spellStart"/>
            <w:r w:rsidRPr="00357E6F">
              <w:rPr>
                <w:sz w:val="20"/>
                <w:szCs w:val="20"/>
              </w:rPr>
              <w:t>Геологически</w:t>
            </w:r>
            <w:proofErr w:type="spellEnd"/>
            <w:r w:rsidRPr="00357E6F">
              <w:rPr>
                <w:sz w:val="20"/>
                <w:szCs w:val="20"/>
              </w:rPr>
              <w:t xml:space="preserve"> опасные явления – обвалы, сели, лавины, осыпи и др.</w:t>
            </w:r>
          </w:p>
          <w:p w:rsidR="00CB6A3E" w:rsidRPr="00357E6F" w:rsidRDefault="00CB6A3E" w:rsidP="00CB6A3E">
            <w:pPr>
              <w:spacing w:before="0" w:beforeAutospacing="0" w:after="0" w:afterAutospacing="0"/>
              <w:jc w:val="both"/>
              <w:rPr>
                <w:sz w:val="20"/>
                <w:szCs w:val="20"/>
              </w:rPr>
            </w:pPr>
            <w:proofErr w:type="spellStart"/>
            <w:r w:rsidRPr="00357E6F">
              <w:rPr>
                <w:sz w:val="20"/>
                <w:szCs w:val="20"/>
              </w:rPr>
              <w:t>Метеорологически</w:t>
            </w:r>
            <w:proofErr w:type="spellEnd"/>
            <w:r w:rsidRPr="00357E6F">
              <w:rPr>
                <w:sz w:val="20"/>
                <w:szCs w:val="20"/>
              </w:rPr>
              <w:t xml:space="preserve"> опасные явления – бури, ураганы, шквалы, смерчи, ливневые дожди, град, сильные снегопады.</w:t>
            </w:r>
          </w:p>
          <w:p w:rsidR="00CB6A3E" w:rsidRPr="00357E6F" w:rsidRDefault="00CB6A3E" w:rsidP="00CB6A3E">
            <w:pPr>
              <w:spacing w:before="0" w:beforeAutospacing="0" w:after="0" w:afterAutospacing="0"/>
              <w:jc w:val="both"/>
              <w:rPr>
                <w:sz w:val="20"/>
                <w:szCs w:val="20"/>
              </w:rPr>
            </w:pPr>
            <w:r w:rsidRPr="00357E6F">
              <w:rPr>
                <w:sz w:val="20"/>
                <w:szCs w:val="20"/>
              </w:rPr>
              <w:t xml:space="preserve">Гидрологические стихийные бедствия – цунами, наводнения, защита населения. </w:t>
            </w:r>
          </w:p>
          <w:p w:rsidR="00CB6A3E" w:rsidRPr="00357E6F" w:rsidRDefault="00CB6A3E" w:rsidP="00CB6A3E">
            <w:pPr>
              <w:spacing w:before="0" w:beforeAutospacing="0" w:after="0" w:afterAutospacing="0"/>
              <w:jc w:val="both"/>
              <w:rPr>
                <w:sz w:val="20"/>
                <w:szCs w:val="20"/>
              </w:rPr>
            </w:pPr>
            <w:r w:rsidRPr="00357E6F">
              <w:rPr>
                <w:sz w:val="20"/>
                <w:szCs w:val="20"/>
              </w:rPr>
              <w:t>Природные пожары, массовые заболевания.</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Чрезвычайные ситуации техногенного характера. </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Потенциально-опасные объекты, их характеристика. Причины возникновения чрезвычайных ситуаций на этих объектах. Радиационно-опасные, химически опасные и </w:t>
            </w:r>
            <w:proofErr w:type="spellStart"/>
            <w:r w:rsidRPr="00357E6F">
              <w:rPr>
                <w:sz w:val="20"/>
                <w:szCs w:val="20"/>
              </w:rPr>
              <w:t>бактериологически</w:t>
            </w:r>
            <w:proofErr w:type="spellEnd"/>
            <w:r w:rsidRPr="00357E6F">
              <w:rPr>
                <w:sz w:val="20"/>
                <w:szCs w:val="20"/>
              </w:rPr>
              <w:t xml:space="preserve"> опасные объекты. Меры по обеспечению безопасности населения при авариях и катастрофах на этих объектах.</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Чрезвычайные ситуации экологического характера. </w:t>
            </w:r>
          </w:p>
          <w:p w:rsidR="00CB6A3E" w:rsidRPr="00357E6F" w:rsidRDefault="00CB6A3E" w:rsidP="00CB6A3E">
            <w:pPr>
              <w:spacing w:before="0" w:beforeAutospacing="0" w:after="0" w:afterAutospacing="0"/>
              <w:jc w:val="both"/>
              <w:rPr>
                <w:sz w:val="20"/>
                <w:szCs w:val="20"/>
              </w:rPr>
            </w:pPr>
            <w:r w:rsidRPr="00357E6F">
              <w:rPr>
                <w:sz w:val="20"/>
                <w:szCs w:val="20"/>
              </w:rPr>
              <w:t xml:space="preserve">Изменения состояния атмосферы, суши, гидросферы и биосферы в целом. Изменение климата, образование обширных зон «кислотных дождей», разрушение озонного слоя. Деградация почв, истощение </w:t>
            </w:r>
            <w:proofErr w:type="spellStart"/>
            <w:r w:rsidRPr="00357E6F">
              <w:rPr>
                <w:sz w:val="20"/>
                <w:szCs w:val="20"/>
              </w:rPr>
              <w:t>невозобновляемых</w:t>
            </w:r>
            <w:proofErr w:type="spellEnd"/>
            <w:r w:rsidRPr="00357E6F">
              <w:rPr>
                <w:sz w:val="20"/>
                <w:szCs w:val="20"/>
              </w:rPr>
              <w:t xml:space="preserve"> запасов полезных ископаемых. Обмеление рек и морей, подтопление и засоление плодородных почв.</w:t>
            </w:r>
          </w:p>
          <w:p w:rsidR="00CB6A3E" w:rsidRPr="00357E6F" w:rsidRDefault="00CB6A3E" w:rsidP="00CB6A3E">
            <w:pPr>
              <w:spacing w:before="0" w:beforeAutospacing="0" w:after="0" w:afterAutospacing="0"/>
              <w:jc w:val="both"/>
              <w:rPr>
                <w:b/>
                <w:sz w:val="20"/>
                <w:szCs w:val="20"/>
              </w:rPr>
            </w:pPr>
            <w:r w:rsidRPr="00357E6F">
              <w:rPr>
                <w:b/>
                <w:sz w:val="20"/>
                <w:szCs w:val="20"/>
              </w:rPr>
              <w:t>Чрезвычайные ситуации социального характера и защита от них</w:t>
            </w:r>
          </w:p>
          <w:p w:rsidR="00CB6A3E" w:rsidRPr="00357E6F" w:rsidRDefault="00CB6A3E" w:rsidP="00CB6A3E">
            <w:pPr>
              <w:spacing w:before="0" w:beforeAutospacing="0" w:after="0" w:afterAutospacing="0"/>
              <w:jc w:val="both"/>
              <w:rPr>
                <w:sz w:val="20"/>
                <w:szCs w:val="20"/>
              </w:rPr>
            </w:pPr>
            <w:r w:rsidRPr="00357E6F">
              <w:rPr>
                <w:sz w:val="20"/>
                <w:szCs w:val="20"/>
              </w:rPr>
              <w:t xml:space="preserve">Социальная безопасность. Классификация и виды чрезвычайных ситуаций социального характера. Терроризм. Правила поведения мирных граждан при угрозе совершения и совершении террористических актов. Экстремизм и борьба с экстремизмом. Локальные войны и региональные вооруженные конфликты. Массовые беспорядки.  Криминальные опасности и угрозы. Социально-экономические проблемы. </w:t>
            </w:r>
          </w:p>
          <w:p w:rsidR="00CB6A3E" w:rsidRPr="00357E6F" w:rsidRDefault="00CB6A3E" w:rsidP="00CB6A3E">
            <w:pPr>
              <w:spacing w:before="0" w:beforeAutospacing="0" w:after="0" w:afterAutospacing="0"/>
              <w:jc w:val="both"/>
              <w:rPr>
                <w:b/>
                <w:sz w:val="20"/>
                <w:szCs w:val="20"/>
              </w:rPr>
            </w:pPr>
            <w:r w:rsidRPr="00357E6F">
              <w:rPr>
                <w:b/>
                <w:sz w:val="20"/>
                <w:szCs w:val="20"/>
              </w:rPr>
              <w:t>Единая государственная система предупреждения и ликвидации чрезвычайных ситуаций</w:t>
            </w:r>
          </w:p>
          <w:p w:rsidR="00CB6A3E" w:rsidRPr="00357E6F" w:rsidRDefault="00CB6A3E" w:rsidP="00CB6A3E">
            <w:pPr>
              <w:spacing w:before="0" w:beforeAutospacing="0" w:after="0" w:afterAutospacing="0"/>
              <w:jc w:val="both"/>
              <w:rPr>
                <w:sz w:val="20"/>
                <w:szCs w:val="20"/>
              </w:rPr>
            </w:pPr>
            <w:r w:rsidRPr="00357E6F">
              <w:rPr>
                <w:sz w:val="20"/>
                <w:szCs w:val="20"/>
              </w:rPr>
              <w:t>Основные задачи, организационная структура, органы управления, силы и средства Единой государственной системы предупреждения и действий в чрезвычайных ситуациях. Информационное обеспечение и режимы функционирования Единой государственной системы предупреждения и действий в чрезвычайных ситуациях</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Прогнозирование и оценка ущербов от чрезвычайных ситуаций различного происхождения </w:t>
            </w:r>
          </w:p>
          <w:p w:rsidR="00CB6A3E" w:rsidRPr="00357E6F" w:rsidRDefault="00CB6A3E" w:rsidP="00CB6A3E">
            <w:pPr>
              <w:pStyle w:val="p8"/>
              <w:spacing w:before="0" w:beforeAutospacing="0" w:after="0" w:afterAutospacing="0"/>
              <w:jc w:val="both"/>
              <w:rPr>
                <w:sz w:val="20"/>
                <w:szCs w:val="20"/>
              </w:rPr>
            </w:pPr>
            <w:r w:rsidRPr="00357E6F">
              <w:rPr>
                <w:sz w:val="20"/>
                <w:szCs w:val="20"/>
              </w:rPr>
              <w:t>Прогнозирование социально-экономического развития с учетом ущерба от чрезвычайных ситуаций. Оценка ущерба от чрезвычайных ситуаций природного характера. Оценка ущерба от техногенных чрезвычайных ситуаций.</w:t>
            </w:r>
          </w:p>
        </w:tc>
      </w:tr>
      <w:tr w:rsidR="00CB6A3E" w:rsidRPr="00357E6F" w:rsidTr="00CB6A3E">
        <w:tc>
          <w:tcPr>
            <w:tcW w:w="271" w:type="pct"/>
          </w:tcPr>
          <w:p w:rsidR="00CB6A3E" w:rsidRPr="00357E6F" w:rsidRDefault="00CB6A3E" w:rsidP="00CB6A3E">
            <w:pPr>
              <w:suppressAutoHyphens/>
              <w:spacing w:before="0" w:beforeAutospacing="0" w:after="0" w:afterAutospacing="0"/>
              <w:jc w:val="center"/>
              <w:rPr>
                <w:sz w:val="20"/>
                <w:szCs w:val="20"/>
              </w:rPr>
            </w:pPr>
            <w:r w:rsidRPr="00357E6F">
              <w:rPr>
                <w:sz w:val="20"/>
                <w:szCs w:val="20"/>
              </w:rPr>
              <w:t>3</w:t>
            </w:r>
          </w:p>
        </w:tc>
        <w:tc>
          <w:tcPr>
            <w:tcW w:w="970" w:type="pct"/>
          </w:tcPr>
          <w:p w:rsidR="00CB6A3E" w:rsidRPr="00357E6F" w:rsidRDefault="00CB6A3E" w:rsidP="00CB6A3E">
            <w:pPr>
              <w:pStyle w:val="p12"/>
              <w:spacing w:before="0" w:beforeAutospacing="0" w:after="0" w:afterAutospacing="0"/>
              <w:jc w:val="center"/>
              <w:rPr>
                <w:sz w:val="20"/>
                <w:szCs w:val="20"/>
              </w:rPr>
            </w:pPr>
            <w:r w:rsidRPr="00357E6F">
              <w:rPr>
                <w:sz w:val="20"/>
                <w:szCs w:val="20"/>
              </w:rPr>
              <w:t>Безопасность технических и технологических систем</w:t>
            </w:r>
          </w:p>
        </w:tc>
        <w:tc>
          <w:tcPr>
            <w:tcW w:w="3759" w:type="pct"/>
            <w:vAlign w:val="center"/>
          </w:tcPr>
          <w:p w:rsidR="00CB6A3E" w:rsidRPr="00357E6F" w:rsidRDefault="00CB6A3E" w:rsidP="00CB6A3E">
            <w:pPr>
              <w:spacing w:before="0" w:beforeAutospacing="0" w:after="0" w:afterAutospacing="0"/>
              <w:jc w:val="both"/>
              <w:rPr>
                <w:sz w:val="20"/>
                <w:szCs w:val="20"/>
              </w:rPr>
            </w:pPr>
            <w:r w:rsidRPr="00357E6F">
              <w:rPr>
                <w:b/>
                <w:sz w:val="20"/>
                <w:szCs w:val="20"/>
              </w:rPr>
              <w:t xml:space="preserve">Безопасность человека в </w:t>
            </w:r>
            <w:proofErr w:type="spellStart"/>
            <w:r w:rsidRPr="00357E6F">
              <w:rPr>
                <w:b/>
                <w:sz w:val="20"/>
                <w:szCs w:val="20"/>
              </w:rPr>
              <w:t>техносфере</w:t>
            </w:r>
            <w:proofErr w:type="spellEnd"/>
            <w:r w:rsidRPr="00357E6F">
              <w:rPr>
                <w:sz w:val="20"/>
                <w:szCs w:val="20"/>
              </w:rPr>
              <w:t xml:space="preserve">. Основные аспекты взаимодействия человека и </w:t>
            </w:r>
            <w:proofErr w:type="spellStart"/>
            <w:r w:rsidRPr="00357E6F">
              <w:rPr>
                <w:sz w:val="20"/>
                <w:szCs w:val="20"/>
              </w:rPr>
              <w:t>техносферы</w:t>
            </w:r>
            <w:proofErr w:type="spellEnd"/>
            <w:r w:rsidRPr="00357E6F">
              <w:rPr>
                <w:sz w:val="20"/>
                <w:szCs w:val="20"/>
              </w:rPr>
              <w:t xml:space="preserve">. Физиологические возможности человека для обеспечения его безопасности. Формы и условия трудовой деятельности человека. Поведение человека в аварийных ситуациях. Профотбор. Негативные факторы в </w:t>
            </w:r>
            <w:proofErr w:type="spellStart"/>
            <w:r w:rsidRPr="00357E6F">
              <w:rPr>
                <w:sz w:val="20"/>
                <w:szCs w:val="20"/>
              </w:rPr>
              <w:t>техносфере</w:t>
            </w:r>
            <w:proofErr w:type="spellEnd"/>
            <w:r w:rsidRPr="00357E6F">
              <w:rPr>
                <w:sz w:val="20"/>
                <w:szCs w:val="20"/>
              </w:rPr>
              <w:t xml:space="preserve"> и их нормирование. Рациональная организация труда и отдыха. </w:t>
            </w:r>
          </w:p>
          <w:p w:rsidR="00CB6A3E" w:rsidRPr="00357E6F" w:rsidRDefault="00CB6A3E" w:rsidP="00CB6A3E">
            <w:pPr>
              <w:spacing w:before="0" w:beforeAutospacing="0" w:after="0" w:afterAutospacing="0"/>
              <w:jc w:val="both"/>
              <w:rPr>
                <w:b/>
                <w:sz w:val="20"/>
                <w:szCs w:val="20"/>
              </w:rPr>
            </w:pPr>
            <w:r w:rsidRPr="00357E6F">
              <w:rPr>
                <w:b/>
                <w:sz w:val="20"/>
                <w:szCs w:val="20"/>
              </w:rPr>
              <w:t>Воздействие негативных факторов на человека и защита от них.</w:t>
            </w:r>
          </w:p>
          <w:p w:rsidR="00CB6A3E" w:rsidRPr="00357E6F" w:rsidRDefault="00CB6A3E" w:rsidP="00CB6A3E">
            <w:pPr>
              <w:spacing w:before="0" w:beforeAutospacing="0" w:after="0" w:afterAutospacing="0"/>
              <w:jc w:val="both"/>
              <w:rPr>
                <w:sz w:val="20"/>
                <w:szCs w:val="20"/>
              </w:rPr>
            </w:pPr>
            <w:r w:rsidRPr="00357E6F">
              <w:rPr>
                <w:sz w:val="20"/>
                <w:szCs w:val="20"/>
              </w:rPr>
              <w:t>Вредные вещества. Механические колебания. Акустические колебания. Электромагнитные поля (ЭМП) и излучения.  Ионизирующие излучения. Воздействие электрического тока на человека. </w:t>
            </w:r>
          </w:p>
          <w:p w:rsidR="00CB6A3E" w:rsidRPr="00357E6F" w:rsidRDefault="00CB6A3E" w:rsidP="00CB6A3E">
            <w:pPr>
              <w:spacing w:before="0" w:beforeAutospacing="0" w:after="0" w:afterAutospacing="0"/>
              <w:jc w:val="both"/>
              <w:rPr>
                <w:b/>
                <w:sz w:val="20"/>
                <w:szCs w:val="20"/>
              </w:rPr>
            </w:pPr>
            <w:r w:rsidRPr="00357E6F">
              <w:rPr>
                <w:b/>
                <w:sz w:val="20"/>
                <w:szCs w:val="20"/>
              </w:rPr>
              <w:t xml:space="preserve">Производственный травматизм и профессиональные заболевания. Управление охраной труда на предприятии. </w:t>
            </w:r>
          </w:p>
          <w:p w:rsidR="00CB6A3E" w:rsidRPr="00357E6F" w:rsidRDefault="00CB6A3E" w:rsidP="00CB6A3E">
            <w:pPr>
              <w:spacing w:before="0" w:beforeAutospacing="0" w:after="0" w:afterAutospacing="0"/>
              <w:jc w:val="both"/>
              <w:rPr>
                <w:sz w:val="20"/>
                <w:szCs w:val="20"/>
              </w:rPr>
            </w:pPr>
            <w:r w:rsidRPr="00357E6F">
              <w:rPr>
                <w:sz w:val="20"/>
                <w:szCs w:val="20"/>
              </w:rPr>
              <w:t xml:space="preserve">Производственный травматизм и профессиональные заболевания </w:t>
            </w:r>
          </w:p>
          <w:p w:rsidR="00CB6A3E" w:rsidRPr="00357E6F" w:rsidRDefault="00CB6A3E" w:rsidP="00CB6A3E">
            <w:pPr>
              <w:spacing w:before="0" w:beforeAutospacing="0" w:after="0" w:afterAutospacing="0"/>
              <w:jc w:val="both"/>
              <w:rPr>
                <w:sz w:val="20"/>
                <w:szCs w:val="20"/>
              </w:rPr>
            </w:pPr>
            <w:r w:rsidRPr="00357E6F">
              <w:rPr>
                <w:sz w:val="20"/>
                <w:szCs w:val="20"/>
              </w:rPr>
              <w:t xml:space="preserve">Управление охраной труда на предприятии </w:t>
            </w:r>
          </w:p>
          <w:p w:rsidR="00CB6A3E" w:rsidRPr="00357E6F" w:rsidRDefault="00CB6A3E" w:rsidP="00CB6A3E">
            <w:pPr>
              <w:spacing w:before="0" w:beforeAutospacing="0" w:after="0" w:afterAutospacing="0"/>
              <w:jc w:val="both"/>
              <w:rPr>
                <w:b/>
                <w:sz w:val="20"/>
                <w:szCs w:val="20"/>
              </w:rPr>
            </w:pPr>
            <w:r w:rsidRPr="00357E6F">
              <w:rPr>
                <w:b/>
                <w:sz w:val="20"/>
                <w:szCs w:val="20"/>
              </w:rPr>
              <w:t>Гражданская оборона.</w:t>
            </w:r>
          </w:p>
          <w:p w:rsidR="00CB6A3E" w:rsidRPr="00357E6F" w:rsidRDefault="00CB6A3E" w:rsidP="00CB6A3E">
            <w:pPr>
              <w:spacing w:before="0" w:beforeAutospacing="0" w:after="0" w:afterAutospacing="0"/>
              <w:jc w:val="both"/>
              <w:rPr>
                <w:sz w:val="20"/>
                <w:szCs w:val="20"/>
              </w:rPr>
            </w:pPr>
            <w:r w:rsidRPr="00357E6F">
              <w:rPr>
                <w:sz w:val="20"/>
                <w:szCs w:val="20"/>
              </w:rPr>
              <w:lastRenderedPageBreak/>
              <w:t>Гражданская оборона в современных условиях.</w:t>
            </w:r>
          </w:p>
          <w:p w:rsidR="00CB6A3E" w:rsidRPr="00357E6F" w:rsidRDefault="00CB6A3E" w:rsidP="00CB6A3E">
            <w:pPr>
              <w:spacing w:before="0" w:beforeAutospacing="0" w:after="0" w:afterAutospacing="0"/>
              <w:jc w:val="both"/>
              <w:rPr>
                <w:sz w:val="20"/>
                <w:szCs w:val="20"/>
              </w:rPr>
            </w:pPr>
            <w:r w:rsidRPr="00357E6F">
              <w:rPr>
                <w:sz w:val="20"/>
                <w:szCs w:val="20"/>
              </w:rPr>
              <w:t>Использование средств индивидуальной защиты.</w:t>
            </w:r>
          </w:p>
          <w:p w:rsidR="00CB6A3E" w:rsidRPr="00357E6F" w:rsidRDefault="00CB6A3E" w:rsidP="00CB6A3E">
            <w:pPr>
              <w:spacing w:before="0" w:beforeAutospacing="0" w:after="0" w:afterAutospacing="0"/>
              <w:jc w:val="both"/>
              <w:rPr>
                <w:b/>
                <w:sz w:val="20"/>
                <w:szCs w:val="20"/>
              </w:rPr>
            </w:pPr>
            <w:r w:rsidRPr="00357E6F">
              <w:rPr>
                <w:b/>
                <w:sz w:val="20"/>
                <w:szCs w:val="20"/>
              </w:rPr>
              <w:t>Здоровый образ жизни как основа безопасности жизнедеятельность</w:t>
            </w:r>
          </w:p>
          <w:p w:rsidR="00CB6A3E" w:rsidRPr="00357E6F" w:rsidRDefault="00CB6A3E" w:rsidP="00CB6A3E">
            <w:pPr>
              <w:spacing w:before="0" w:beforeAutospacing="0" w:after="0" w:afterAutospacing="0"/>
              <w:jc w:val="both"/>
              <w:rPr>
                <w:sz w:val="20"/>
                <w:szCs w:val="20"/>
              </w:rPr>
            </w:pPr>
            <w:r w:rsidRPr="00357E6F">
              <w:rPr>
                <w:sz w:val="20"/>
                <w:szCs w:val="20"/>
              </w:rPr>
              <w:t xml:space="preserve">Понятие о здоровье, общее состояние здоровья. Общая характеристика показателей состояния здоровья. Здоровье человека и окружающая среда. </w:t>
            </w:r>
          </w:p>
          <w:p w:rsidR="00CB6A3E" w:rsidRPr="00357E6F" w:rsidRDefault="00CB6A3E" w:rsidP="00CB6A3E">
            <w:pPr>
              <w:spacing w:before="0" w:beforeAutospacing="0" w:after="0" w:afterAutospacing="0"/>
              <w:jc w:val="both"/>
              <w:rPr>
                <w:b/>
                <w:sz w:val="20"/>
                <w:szCs w:val="20"/>
              </w:rPr>
            </w:pPr>
            <w:r w:rsidRPr="00357E6F">
              <w:rPr>
                <w:b/>
                <w:sz w:val="20"/>
                <w:szCs w:val="20"/>
              </w:rPr>
              <w:t>Первая помощь</w:t>
            </w:r>
          </w:p>
          <w:p w:rsidR="00CB6A3E" w:rsidRPr="00357E6F" w:rsidRDefault="00CB6A3E" w:rsidP="00CB6A3E">
            <w:pPr>
              <w:pStyle w:val="p7"/>
              <w:spacing w:before="0" w:beforeAutospacing="0" w:after="0" w:afterAutospacing="0"/>
              <w:jc w:val="both"/>
              <w:rPr>
                <w:sz w:val="20"/>
                <w:szCs w:val="20"/>
              </w:rPr>
            </w:pPr>
            <w:r w:rsidRPr="00357E6F">
              <w:rPr>
                <w:sz w:val="20"/>
                <w:szCs w:val="20"/>
              </w:rPr>
              <w:t>Общие положения. Структура и объем первой помощи.</w:t>
            </w:r>
          </w:p>
        </w:tc>
      </w:tr>
    </w:tbl>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CB6A3E" w:rsidRPr="00357E6F" w:rsidRDefault="00CB6A3E" w:rsidP="00CB6A3E">
      <w:pPr>
        <w:spacing w:before="0" w:beforeAutospacing="0" w:after="0" w:afterAutospacing="0"/>
        <w:ind w:firstLine="709"/>
        <w:rPr>
          <w:b/>
          <w:sz w:val="20"/>
          <w:szCs w:val="20"/>
        </w:rPr>
      </w:pPr>
      <w:r w:rsidRPr="00357E6F">
        <w:rPr>
          <w:b/>
          <w:sz w:val="20"/>
          <w:szCs w:val="20"/>
        </w:rPr>
        <w:t>5.2.1 Темы лекций</w:t>
      </w: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1 «Безопасность человека в среде обитания»</w:t>
      </w:r>
    </w:p>
    <w:p w:rsidR="00CB6A3E" w:rsidRPr="00357E6F" w:rsidRDefault="00CB6A3E" w:rsidP="00CB6A3E">
      <w:pPr>
        <w:spacing w:before="0" w:beforeAutospacing="0" w:after="0" w:afterAutospacing="0"/>
        <w:ind w:firstLine="680"/>
        <w:rPr>
          <w:sz w:val="20"/>
          <w:szCs w:val="20"/>
        </w:rPr>
      </w:pPr>
      <w:r w:rsidRPr="00357E6F">
        <w:rPr>
          <w:sz w:val="20"/>
          <w:szCs w:val="20"/>
        </w:rPr>
        <w:t>1.Роль человеческого фактора в управлении рисками и обеспечении безопасности системы «человек — среда обитания»</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2 «Безопасность в чрезвычайных ситуациях»</w:t>
      </w:r>
    </w:p>
    <w:p w:rsidR="00CB6A3E" w:rsidRPr="00357E6F" w:rsidRDefault="00CB6A3E" w:rsidP="00CB6A3E">
      <w:pPr>
        <w:spacing w:before="0" w:beforeAutospacing="0" w:after="0" w:afterAutospacing="0"/>
        <w:ind w:firstLine="680"/>
        <w:rPr>
          <w:sz w:val="20"/>
          <w:szCs w:val="20"/>
        </w:rPr>
      </w:pPr>
      <w:r w:rsidRPr="00357E6F">
        <w:rPr>
          <w:sz w:val="20"/>
          <w:szCs w:val="20"/>
        </w:rPr>
        <w:t>1.Чрезвычайные ситуации природного характера</w:t>
      </w:r>
    </w:p>
    <w:p w:rsidR="00CB6A3E" w:rsidRPr="00357E6F" w:rsidRDefault="00CB6A3E" w:rsidP="00CB6A3E">
      <w:pPr>
        <w:spacing w:before="0" w:beforeAutospacing="0" w:after="0" w:afterAutospacing="0"/>
        <w:ind w:firstLine="680"/>
        <w:rPr>
          <w:sz w:val="20"/>
          <w:szCs w:val="20"/>
        </w:rPr>
      </w:pPr>
      <w:r w:rsidRPr="00357E6F">
        <w:rPr>
          <w:sz w:val="20"/>
          <w:szCs w:val="20"/>
        </w:rPr>
        <w:t>2.Единая государственная система предупреждения и ликвидации чрезвычайных ситуаций</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Раздел 3 «Безопасность технических и технологических систем»</w:t>
      </w:r>
    </w:p>
    <w:p w:rsidR="00CB6A3E" w:rsidRPr="00357E6F" w:rsidRDefault="00CB6A3E" w:rsidP="00CB6A3E">
      <w:pPr>
        <w:spacing w:before="0" w:beforeAutospacing="0" w:after="0" w:afterAutospacing="0"/>
        <w:ind w:firstLine="680"/>
        <w:rPr>
          <w:sz w:val="20"/>
          <w:szCs w:val="20"/>
        </w:rPr>
      </w:pPr>
      <w:r w:rsidRPr="00357E6F">
        <w:rPr>
          <w:sz w:val="20"/>
          <w:szCs w:val="20"/>
        </w:rPr>
        <w:t xml:space="preserve">1.Безопасность человека в </w:t>
      </w:r>
      <w:proofErr w:type="spellStart"/>
      <w:r w:rsidRPr="00357E6F">
        <w:rPr>
          <w:sz w:val="20"/>
          <w:szCs w:val="20"/>
        </w:rPr>
        <w:t>техносфере</w:t>
      </w:r>
      <w:proofErr w:type="spellEnd"/>
    </w:p>
    <w:p w:rsidR="00CB6A3E" w:rsidRPr="00357E6F" w:rsidRDefault="00CB6A3E" w:rsidP="00CB6A3E">
      <w:pPr>
        <w:spacing w:before="0" w:beforeAutospacing="0" w:after="0" w:afterAutospacing="0"/>
        <w:ind w:firstLine="680"/>
        <w:rPr>
          <w:sz w:val="20"/>
          <w:szCs w:val="20"/>
        </w:rPr>
      </w:pPr>
      <w:r w:rsidRPr="00357E6F">
        <w:rPr>
          <w:sz w:val="20"/>
          <w:szCs w:val="20"/>
        </w:rPr>
        <w:t>2.Производственный травматизм и профессиональные заболевания. Управление охраной труда на предприятии</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CB6A3E" w:rsidRPr="00357E6F" w:rsidRDefault="00CB6A3E" w:rsidP="00CB6A3E">
      <w:pPr>
        <w:spacing w:before="0" w:beforeAutospacing="0" w:after="0" w:afterAutospacing="0"/>
        <w:ind w:firstLine="680"/>
        <w:rPr>
          <w:b/>
          <w:sz w:val="20"/>
          <w:szCs w:val="20"/>
        </w:rPr>
      </w:pPr>
      <w:r w:rsidRPr="00357E6F">
        <w:rPr>
          <w:b/>
          <w:sz w:val="20"/>
          <w:szCs w:val="20"/>
        </w:rPr>
        <w:t xml:space="preserve">Раздел 1 </w:t>
      </w:r>
      <w:r w:rsidRPr="00357E6F">
        <w:rPr>
          <w:b/>
          <w:iCs/>
          <w:sz w:val="20"/>
          <w:szCs w:val="20"/>
        </w:rPr>
        <w:t>«Безопасность человека в среде обитания»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опасностей: природные, антропогенные, техногенные, глобальные.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Краткая характеристика опасностей и их источников.</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Системы безопасности и их структура.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Экологическая, промышленная, производственная безопасности.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Транспортная и пожарная безопасность.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Краткая характеристика разновидностей систем безопасности.</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Вред, ущерб - экологический, экономический, социальный.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Риск - измерение риска, разновидности риска.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Экологический, профессиональный, индивидуальный, коллективный, социальный, приемлемый, мотивированный, немотивированный риски.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Современные уровни риска опасных событий.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Стихийные бедствия и природные катастрофы.</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Безопасность как одна из основных потребностей человека.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Значение безопасности в современном мире.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Безопасность и демография.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Устойчивое развитие социума в формирующемся обществе риска.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Культура безопасности как фактор устойчивого развития.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Человек как источник опасности. Рать человеческого фактора в причинах реализации опасностей.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w:t>
      </w:r>
      <w:proofErr w:type="spellStart"/>
      <w:r w:rsidRPr="00357E6F">
        <w:rPr>
          <w:sz w:val="20"/>
          <w:szCs w:val="20"/>
        </w:rPr>
        <w:t>техносферных</w:t>
      </w:r>
      <w:proofErr w:type="spellEnd"/>
      <w:r w:rsidRPr="00357E6F">
        <w:rPr>
          <w:sz w:val="20"/>
          <w:szCs w:val="20"/>
        </w:rPr>
        <w:t xml:space="preserve"> зон: производственная, промышленная, городская, селитебная, транспортная и бытовая.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Этапы формирования </w:t>
      </w:r>
      <w:proofErr w:type="spellStart"/>
      <w:r w:rsidRPr="00357E6F">
        <w:rPr>
          <w:sz w:val="20"/>
          <w:szCs w:val="20"/>
        </w:rPr>
        <w:t>техносферы</w:t>
      </w:r>
      <w:proofErr w:type="spellEnd"/>
      <w:r w:rsidRPr="00357E6F">
        <w:rPr>
          <w:sz w:val="20"/>
          <w:szCs w:val="20"/>
        </w:rPr>
        <w:t xml:space="preserve"> и ее эволюция.</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Виды опасных и вредных факторов </w:t>
      </w:r>
      <w:proofErr w:type="spellStart"/>
      <w:r w:rsidRPr="00357E6F">
        <w:rPr>
          <w:sz w:val="20"/>
          <w:szCs w:val="20"/>
        </w:rPr>
        <w:t>техносферы</w:t>
      </w:r>
      <w:proofErr w:type="spellEnd"/>
      <w:r w:rsidRPr="00357E6F">
        <w:rPr>
          <w:sz w:val="20"/>
          <w:szCs w:val="20"/>
        </w:rPr>
        <w:t xml:space="preserve">: выбросы и сбросы вредных химических и биологических веществ в атмосферу и гидросферу, акустическое, электромагнитное и радиоактивное загрязнения, промышленные и бытовые твердые отходы, информационные н транспортные потоки.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Взаимодействие и трансформация загрязнений в среде обитания.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Образование смога, кислотных дождей, снижение плодородия почвы и качества продуктов питания, разрушение технических сооружений и т.п.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Закон о неизбежности образования отходов жизнедеятельности.</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Исторические, управленческие и технике-экономические причины формирования неблагоприятной для жизни и существования человека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Критерии и параметры безопасности </w:t>
      </w:r>
      <w:proofErr w:type="spellStart"/>
      <w:r w:rsidRPr="00357E6F">
        <w:rPr>
          <w:sz w:val="20"/>
          <w:szCs w:val="20"/>
        </w:rPr>
        <w:t>техносферы</w:t>
      </w:r>
      <w:proofErr w:type="spellEnd"/>
      <w:r w:rsidRPr="00357E6F">
        <w:rPr>
          <w:sz w:val="20"/>
          <w:szCs w:val="20"/>
        </w:rPr>
        <w:t xml:space="preserve"> - средняя продолжительность жизни, уровень профессиональных и экологически обусловленных заболеваний.</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Современные принципы формирования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Архитектурно-планировочное зонирование территории на селитебные, промышленные и </w:t>
      </w:r>
      <w:proofErr w:type="spellStart"/>
      <w:r w:rsidRPr="00357E6F">
        <w:rPr>
          <w:sz w:val="20"/>
          <w:szCs w:val="20"/>
        </w:rPr>
        <w:t>рекрнационно</w:t>
      </w:r>
      <w:proofErr w:type="spellEnd"/>
      <w:r w:rsidRPr="00357E6F">
        <w:rPr>
          <w:sz w:val="20"/>
          <w:szCs w:val="20"/>
        </w:rPr>
        <w:t xml:space="preserve">-парковые районы, транспортные узлы.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Приоритетность вопросов безопасности и сохранения природы при формировании </w:t>
      </w:r>
      <w:proofErr w:type="spellStart"/>
      <w:r w:rsidRPr="00357E6F">
        <w:rPr>
          <w:sz w:val="20"/>
          <w:szCs w:val="20"/>
        </w:rPr>
        <w:t>техносферы</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Долгосрочное планирование развития </w:t>
      </w:r>
      <w:proofErr w:type="spellStart"/>
      <w:r w:rsidRPr="00357E6F">
        <w:rPr>
          <w:sz w:val="20"/>
          <w:szCs w:val="20"/>
        </w:rPr>
        <w:t>техносферы</w:t>
      </w:r>
      <w:proofErr w:type="spellEnd"/>
      <w:r w:rsidRPr="00357E6F">
        <w:rPr>
          <w:sz w:val="20"/>
          <w:szCs w:val="20"/>
        </w:rPr>
        <w:t xml:space="preserve">, минимизация опасных и вредных факторов за счет комплексной и экологической логистики жизненного цикла материальных потоков в </w:t>
      </w:r>
      <w:proofErr w:type="spellStart"/>
      <w:r w:rsidRPr="00357E6F">
        <w:rPr>
          <w:sz w:val="20"/>
          <w:szCs w:val="20"/>
        </w:rPr>
        <w:t>техносфере</w:t>
      </w:r>
      <w:proofErr w:type="spellEnd"/>
      <w:r w:rsidRPr="00357E6F">
        <w:rPr>
          <w:sz w:val="20"/>
          <w:szCs w:val="20"/>
        </w:rPr>
        <w:t xml:space="preserve">. </w:t>
      </w:r>
    </w:p>
    <w:p w:rsidR="00CB6A3E" w:rsidRPr="00357E6F" w:rsidRDefault="00CB6A3E" w:rsidP="00077FC3">
      <w:pPr>
        <w:numPr>
          <w:ilvl w:val="0"/>
          <w:numId w:val="67"/>
        </w:numPr>
        <w:tabs>
          <w:tab w:val="clear" w:pos="454"/>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о городской и </w:t>
      </w:r>
      <w:proofErr w:type="spellStart"/>
      <w:r w:rsidRPr="00357E6F">
        <w:rPr>
          <w:sz w:val="20"/>
          <w:szCs w:val="20"/>
        </w:rPr>
        <w:t>техносферной</w:t>
      </w:r>
      <w:proofErr w:type="spellEnd"/>
      <w:r w:rsidRPr="00357E6F">
        <w:rPr>
          <w:sz w:val="20"/>
          <w:szCs w:val="20"/>
        </w:rPr>
        <w:t xml:space="preserve"> логистике жизненного цикла продукции и услуг.</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«Безопасность в чрезвычайных ситуациях»</w:t>
      </w:r>
    </w:p>
    <w:p w:rsidR="00CB6A3E" w:rsidRPr="00357E6F" w:rsidRDefault="00CB6A3E" w:rsidP="00077FC3">
      <w:pPr>
        <w:numPr>
          <w:ilvl w:val="0"/>
          <w:numId w:val="68"/>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Физические, химические, биологические, психофизиологические негативные факторы среды обитания человека.</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Естественные системы защиты человека от негативных воздействий.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Кожный анализатор - осязание, ощущение боли, температурная чувствительность, мышечное чувство; восприятие вкуса, обоняние, слух, зрение.</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Предельно допустимая концентрация вредного фактора и принципы его установления.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Ориентировочно-безопасный уровень воздействия.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Снижение уровня опасности и вредности источника негативных факторов путем совершенствования его конструкции и рабочего процесса, реализуемого в нем.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Применение малоотходных технологий и замкнутых циклов.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о коллективных и индивидуальных средствах зашиты.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Общие задачи и методы зашиты: рациональное размещение источника по отношению к объекту защиты, локализация источника, удаление вредных веществ из защитной зоны, применение индивидуальных и коллективных средств очистки и защиты.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Вентиляция: системы вентиляции и их классификация; естественная и механическая вентиляция: </w:t>
      </w:r>
      <w:proofErr w:type="spellStart"/>
      <w:r w:rsidRPr="00357E6F">
        <w:rPr>
          <w:sz w:val="20"/>
          <w:szCs w:val="20"/>
        </w:rPr>
        <w:t>общеобменная</w:t>
      </w:r>
      <w:proofErr w:type="spellEnd"/>
      <w:r w:rsidRPr="00357E6F">
        <w:rPr>
          <w:sz w:val="20"/>
          <w:szCs w:val="20"/>
        </w:rPr>
        <w:t xml:space="preserve"> и местная вентиляция, приточная и вытяжная вентиляция, их основные виды и примеры выполнения.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Требования к устройству вентиляции.</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технологии и средства очистки от пыли и вредных газов.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Сущность работы основных типов пылеуловителей и газоуловителей.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Средства индивидуальной защиты органов дыхания.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технологии и средства очистки воды от растворимых и нерастворимых вредных веществ.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Сущность механических, физико-химических и биологических методов очистки воды.</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предельно допустимых и временно согласованных выбросов и сбросов. Сущность рассеивания и разбавления.</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Требования к качеству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Методы очистки и обеззараживания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Хлорирование, озонирование, ультрафиолетовая и термическая обработка.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Сорбционная очистка, опреснение и обессоливание питьевой воды.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Достоинства и недостатки методов, особенности применения.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Коллективные и индивидуальные методы и средства подготовки питьевой воды. Модульные системы водоподготовки. </w:t>
      </w:r>
    </w:p>
    <w:p w:rsidR="00CB6A3E" w:rsidRPr="00357E6F" w:rsidRDefault="00CB6A3E" w:rsidP="00077FC3">
      <w:pPr>
        <w:numPr>
          <w:ilvl w:val="0"/>
          <w:numId w:val="68"/>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Индивидуальные устройства очистки питьевой воды.</w:t>
      </w:r>
    </w:p>
    <w:p w:rsidR="00CB6A3E" w:rsidRPr="00357E6F" w:rsidRDefault="00CB6A3E" w:rsidP="00CB6A3E">
      <w:pPr>
        <w:tabs>
          <w:tab w:val="left" w:pos="1080"/>
        </w:tabs>
        <w:spacing w:before="0" w:beforeAutospacing="0" w:after="0" w:afterAutospacing="0"/>
        <w:ind w:firstLine="709"/>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3 </w:t>
      </w:r>
      <w:r w:rsidRPr="00357E6F">
        <w:rPr>
          <w:b/>
          <w:iCs/>
          <w:sz w:val="20"/>
          <w:szCs w:val="20"/>
        </w:rPr>
        <w:t>«</w:t>
      </w:r>
      <w:r w:rsidRPr="00357E6F">
        <w:rPr>
          <w:b/>
          <w:bCs/>
          <w:iCs/>
          <w:sz w:val="20"/>
          <w:szCs w:val="20"/>
        </w:rPr>
        <w:t>Безопасность технических и технологических систем</w:t>
      </w:r>
      <w:r w:rsidRPr="00357E6F">
        <w:rPr>
          <w:b/>
          <w:iCs/>
          <w:sz w:val="20"/>
          <w:szCs w:val="20"/>
        </w:rPr>
        <w:t>»</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Классификация отходов: бытовые, промышленные, сельскохозяйственные, радиоактивные, биологические, токсичные - классы токсичности.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Сбор и сортировка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Современные методы утилизации и захоронения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Отходы как вторичные материальные ресурсы.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Методы переработки и регенерации отходов. </w:t>
      </w:r>
    </w:p>
    <w:p w:rsidR="00CB6A3E" w:rsidRPr="00357E6F" w:rsidRDefault="00CB6A3E" w:rsidP="00077FC3">
      <w:pPr>
        <w:numPr>
          <w:ilvl w:val="0"/>
          <w:numId w:val="69"/>
        </w:numPr>
        <w:tabs>
          <w:tab w:val="left"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Примеры вторичного использования отходов как метод сохранения природных ресурсов.</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принципы защиты от физических полей: снижение уровня излучения источника, удаление объекта зашиты от источника излучения, экранирование излучений - поглощение и отражение энергии.</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защиты и принцип снижения вибрации.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Индивидуальные средства </w:t>
      </w:r>
      <w:proofErr w:type="spellStart"/>
      <w:r w:rsidRPr="00357E6F">
        <w:rPr>
          <w:sz w:val="20"/>
          <w:szCs w:val="20"/>
        </w:rPr>
        <w:t>виброзащиты</w:t>
      </w:r>
      <w:proofErr w:type="spellEnd"/>
      <w:r w:rsidRPr="00357E6F">
        <w:rPr>
          <w:sz w:val="20"/>
          <w:szCs w:val="20"/>
        </w:rPr>
        <w:t>. Контроль уровня вибрации.</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методы защиты: снижение звуковой мощности источника шума, рациональное размещение источника шума и объекта защиты относительно друг друга, зашита расстоянием, акустическая обработка помещения, звукоизоляция, звукопоглощение, экранирование и применение глушителей шума.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Принцип снижения шума в каждом из методов и области их использования.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Индивидуальные средства защиты. </w:t>
      </w:r>
    </w:p>
    <w:p w:rsidR="00CB6A3E" w:rsidRPr="00357E6F" w:rsidRDefault="00CB6A3E" w:rsidP="00077FC3">
      <w:pPr>
        <w:numPr>
          <w:ilvl w:val="0"/>
          <w:numId w:val="69"/>
        </w:numPr>
        <w:tabs>
          <w:tab w:val="clear" w:pos="454"/>
          <w:tab w:val="left" w:pos="1080"/>
          <w:tab w:val="left" w:pos="1134"/>
        </w:tabs>
        <w:suppressAutoHyphens/>
        <w:spacing w:before="0" w:beforeAutospacing="0" w:after="0" w:afterAutospacing="0"/>
        <w:ind w:left="0" w:firstLine="709"/>
        <w:jc w:val="both"/>
        <w:rPr>
          <w:sz w:val="20"/>
          <w:szCs w:val="20"/>
        </w:rPr>
      </w:pPr>
      <w:r w:rsidRPr="00357E6F">
        <w:rPr>
          <w:sz w:val="20"/>
          <w:szCs w:val="20"/>
        </w:rPr>
        <w:t>Теплоизоляция, экранирование - типы теплозащитных экранов.</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7768B">
        <w:rPr>
          <w:b/>
          <w:sz w:val="20"/>
          <w:szCs w:val="20"/>
        </w:rPr>
        <w:t xml:space="preserve">очной и </w:t>
      </w:r>
      <w:r w:rsidRPr="00357E6F">
        <w:rPr>
          <w:b/>
          <w:sz w:val="20"/>
          <w:szCs w:val="20"/>
        </w:rPr>
        <w:t>очно-заочной форме</w:t>
      </w:r>
    </w:p>
    <w:p w:rsidR="00CB6A3E" w:rsidRPr="00357E6F" w:rsidRDefault="00CB6A3E" w:rsidP="00CB6A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B6A3E" w:rsidRPr="00357E6F" w:rsidTr="00CB6A3E">
        <w:trPr>
          <w:trHeight w:val="190"/>
          <w:tblHeader/>
        </w:trPr>
        <w:tc>
          <w:tcPr>
            <w:tcW w:w="0" w:type="auto"/>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lastRenderedPageBreak/>
              <w:t>Виды контактной</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Контактная работа </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CB6A3E" w:rsidRPr="00357E6F" w:rsidTr="00CB6A3E">
        <w:trPr>
          <w:trHeight w:val="577"/>
          <w:tblHeader/>
        </w:trPr>
        <w:tc>
          <w:tcPr>
            <w:tcW w:w="0" w:type="auto"/>
            <w:vMerge/>
          </w:tcPr>
          <w:p w:rsidR="00CB6A3E" w:rsidRPr="00357E6F" w:rsidRDefault="00CB6A3E" w:rsidP="00CB6A3E">
            <w:pPr>
              <w:spacing w:before="0" w:beforeAutospacing="0" w:after="0" w:afterAutospacing="0"/>
              <w:jc w:val="center"/>
              <w:rPr>
                <w:sz w:val="20"/>
                <w:szCs w:val="20"/>
              </w:rPr>
            </w:pPr>
          </w:p>
        </w:tc>
        <w:tc>
          <w:tcPr>
            <w:tcW w:w="3177"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CB6A3E" w:rsidRPr="00357E6F" w:rsidRDefault="00CB6A3E" w:rsidP="00CB6A3E">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rPr>
          <w:trHeight w:val="171"/>
          <w:tblHeader/>
        </w:trPr>
        <w:tc>
          <w:tcPr>
            <w:tcW w:w="0" w:type="auto"/>
          </w:tcPr>
          <w:p w:rsidR="00CB6A3E" w:rsidRPr="00357E6F" w:rsidRDefault="00CB6A3E" w:rsidP="00CB6A3E">
            <w:pPr>
              <w:spacing w:before="0" w:beforeAutospacing="0" w:after="0" w:afterAutospacing="0"/>
              <w:jc w:val="center"/>
              <w:rPr>
                <w:sz w:val="20"/>
                <w:szCs w:val="20"/>
              </w:rPr>
            </w:pPr>
            <w:r w:rsidRPr="00357E6F">
              <w:rPr>
                <w:sz w:val="20"/>
                <w:szCs w:val="20"/>
              </w:rPr>
              <w:t>1</w:t>
            </w:r>
          </w:p>
        </w:tc>
        <w:tc>
          <w:tcPr>
            <w:tcW w:w="3177" w:type="dxa"/>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tcPr>
          <w:p w:rsidR="00CB6A3E" w:rsidRPr="00357E6F" w:rsidRDefault="00CB6A3E" w:rsidP="00CB6A3E">
            <w:pPr>
              <w:spacing w:before="0" w:beforeAutospacing="0" w:after="0" w:afterAutospacing="0"/>
              <w:jc w:val="center"/>
              <w:rPr>
                <w:sz w:val="20"/>
                <w:szCs w:val="20"/>
              </w:rPr>
            </w:pPr>
            <w:r w:rsidRPr="00357E6F">
              <w:rPr>
                <w:sz w:val="20"/>
                <w:szCs w:val="20"/>
              </w:rPr>
              <w:t>3</w:t>
            </w:r>
          </w:p>
        </w:tc>
        <w:tc>
          <w:tcPr>
            <w:tcW w:w="2091" w:type="dxa"/>
          </w:tcPr>
          <w:p w:rsidR="00CB6A3E" w:rsidRPr="00357E6F" w:rsidRDefault="00CB6A3E" w:rsidP="00CB6A3E">
            <w:pPr>
              <w:spacing w:before="0" w:beforeAutospacing="0" w:after="0" w:afterAutospacing="0"/>
              <w:jc w:val="center"/>
              <w:rPr>
                <w:sz w:val="20"/>
                <w:szCs w:val="20"/>
              </w:rPr>
            </w:pPr>
            <w:r w:rsidRPr="00357E6F">
              <w:rPr>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693" w:type="dxa"/>
            <w:vAlign w:val="center"/>
          </w:tcPr>
          <w:p w:rsidR="00CB6A3E" w:rsidRPr="00357E6F" w:rsidRDefault="00CB6A3E" w:rsidP="00CB6A3E">
            <w:pPr>
              <w:spacing w:before="0" w:beforeAutospacing="0" w:after="0" w:afterAutospacing="0"/>
              <w:jc w:val="center"/>
              <w:rPr>
                <w:i/>
                <w:sz w:val="20"/>
                <w:szCs w:val="20"/>
              </w:rPr>
            </w:pPr>
            <w:r w:rsidRPr="00357E6F">
              <w:rPr>
                <w:i/>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4</w:t>
            </w:r>
          </w:p>
          <w:p w:rsidR="00CB6A3E" w:rsidRPr="00357E6F" w:rsidRDefault="00CB6A3E" w:rsidP="00CB6A3E">
            <w:pPr>
              <w:spacing w:before="0" w:beforeAutospacing="0" w:after="0" w:afterAutospacing="0"/>
              <w:jc w:val="center"/>
              <w:rPr>
                <w:b/>
                <w:sz w:val="20"/>
                <w:szCs w:val="20"/>
              </w:rPr>
            </w:pPr>
          </w:p>
        </w:tc>
      </w:tr>
      <w:tr w:rsidR="00CB6A3E" w:rsidRPr="00357E6F" w:rsidTr="00CB6A3E">
        <w:trPr>
          <w:trHeight w:val="337"/>
        </w:trPr>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(семинар дискуссия)</w:t>
            </w:r>
          </w:p>
          <w:p w:rsidR="00CB6A3E" w:rsidRPr="00357E6F" w:rsidRDefault="00CB6A3E" w:rsidP="00CB6A3E">
            <w:pPr>
              <w:spacing w:before="0" w:beforeAutospacing="0" w:after="0" w:afterAutospacing="0"/>
              <w:rPr>
                <w:b/>
                <w:sz w:val="20"/>
                <w:szCs w:val="20"/>
              </w:rPr>
            </w:pP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8</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8</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2,2</w:t>
            </w:r>
          </w:p>
        </w:tc>
      </w:tr>
      <w:tr w:rsidR="00CB6A3E" w:rsidRPr="00357E6F" w:rsidTr="00CB6A3E">
        <w:trPr>
          <w:trHeight w:val="160"/>
        </w:trPr>
        <w:tc>
          <w:tcPr>
            <w:tcW w:w="0" w:type="auto"/>
            <w:vAlign w:val="center"/>
          </w:tcPr>
          <w:p w:rsidR="00CB6A3E" w:rsidRPr="00357E6F" w:rsidRDefault="00CB6A3E" w:rsidP="00CB6A3E">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6,2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8</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14,2</w:t>
            </w:r>
          </w:p>
        </w:tc>
      </w:tr>
    </w:tbl>
    <w:p w:rsidR="00CB6A3E" w:rsidRPr="00357E6F" w:rsidRDefault="00CB6A3E" w:rsidP="00CB6A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67768B">
        <w:rPr>
          <w:i/>
          <w:sz w:val="20"/>
          <w:szCs w:val="20"/>
        </w:rPr>
        <w:t xml:space="preserve"> очной и</w:t>
      </w:r>
      <w:r w:rsidRPr="00357E6F">
        <w:rPr>
          <w:i/>
          <w:sz w:val="20"/>
          <w:szCs w:val="20"/>
        </w:rPr>
        <w:t xml:space="preserve"> очно-заочной форме - 44%</w:t>
      </w:r>
    </w:p>
    <w:p w:rsidR="00CB6A3E" w:rsidRPr="00357E6F" w:rsidRDefault="00CB6A3E" w:rsidP="00CB6A3E">
      <w:pPr>
        <w:spacing w:before="0" w:beforeAutospacing="0" w:after="0" w:afterAutospacing="0"/>
        <w:rPr>
          <w:b/>
          <w:sz w:val="20"/>
          <w:szCs w:val="20"/>
        </w:rPr>
      </w:pPr>
    </w:p>
    <w:p w:rsidR="00CB6A3E" w:rsidRPr="00357E6F" w:rsidRDefault="00CB6A3E" w:rsidP="00CB6A3E">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B6A3E" w:rsidRPr="00357E6F" w:rsidRDefault="00CB6A3E" w:rsidP="00CB6A3E">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B6A3E" w:rsidRPr="00357E6F" w:rsidTr="00CB6A3E">
        <w:trPr>
          <w:trHeight w:val="190"/>
          <w:tblHeader/>
        </w:trPr>
        <w:tc>
          <w:tcPr>
            <w:tcW w:w="0" w:type="auto"/>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Виды контактной</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 xml:space="preserve">Контактная работа </w:t>
            </w:r>
          </w:p>
          <w:p w:rsidR="00CB6A3E" w:rsidRPr="00357E6F" w:rsidRDefault="00CB6A3E" w:rsidP="00CB6A3E">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CB6A3E" w:rsidRPr="00357E6F" w:rsidTr="00CB6A3E">
        <w:trPr>
          <w:trHeight w:val="577"/>
          <w:tblHeader/>
        </w:trPr>
        <w:tc>
          <w:tcPr>
            <w:tcW w:w="0" w:type="auto"/>
            <w:vMerge/>
          </w:tcPr>
          <w:p w:rsidR="00CB6A3E" w:rsidRPr="00357E6F" w:rsidRDefault="00CB6A3E" w:rsidP="00CB6A3E">
            <w:pPr>
              <w:spacing w:before="0" w:beforeAutospacing="0" w:after="0" w:afterAutospacing="0"/>
              <w:jc w:val="center"/>
              <w:rPr>
                <w:sz w:val="20"/>
                <w:szCs w:val="20"/>
              </w:rPr>
            </w:pPr>
          </w:p>
        </w:tc>
        <w:tc>
          <w:tcPr>
            <w:tcW w:w="3177"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CB6A3E" w:rsidRPr="00357E6F" w:rsidRDefault="00CB6A3E" w:rsidP="00CB6A3E">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CB6A3E" w:rsidRPr="00357E6F" w:rsidRDefault="00CB6A3E" w:rsidP="00CB6A3E">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rPr>
          <w:trHeight w:val="171"/>
          <w:tblHeader/>
        </w:trPr>
        <w:tc>
          <w:tcPr>
            <w:tcW w:w="0" w:type="auto"/>
          </w:tcPr>
          <w:p w:rsidR="00CB6A3E" w:rsidRPr="00357E6F" w:rsidRDefault="00CB6A3E" w:rsidP="00CB6A3E">
            <w:pPr>
              <w:spacing w:before="0" w:beforeAutospacing="0" w:after="0" w:afterAutospacing="0"/>
              <w:jc w:val="center"/>
              <w:rPr>
                <w:sz w:val="20"/>
                <w:szCs w:val="20"/>
              </w:rPr>
            </w:pPr>
            <w:r w:rsidRPr="00357E6F">
              <w:rPr>
                <w:sz w:val="20"/>
                <w:szCs w:val="20"/>
              </w:rPr>
              <w:t>1</w:t>
            </w:r>
          </w:p>
        </w:tc>
        <w:tc>
          <w:tcPr>
            <w:tcW w:w="3177" w:type="dxa"/>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tcPr>
          <w:p w:rsidR="00CB6A3E" w:rsidRPr="00357E6F" w:rsidRDefault="00CB6A3E" w:rsidP="00CB6A3E">
            <w:pPr>
              <w:spacing w:before="0" w:beforeAutospacing="0" w:after="0" w:afterAutospacing="0"/>
              <w:jc w:val="center"/>
              <w:rPr>
                <w:sz w:val="20"/>
                <w:szCs w:val="20"/>
              </w:rPr>
            </w:pPr>
            <w:r w:rsidRPr="00357E6F">
              <w:rPr>
                <w:sz w:val="20"/>
                <w:szCs w:val="20"/>
              </w:rPr>
              <w:t>3</w:t>
            </w:r>
          </w:p>
        </w:tc>
        <w:tc>
          <w:tcPr>
            <w:tcW w:w="2091" w:type="dxa"/>
          </w:tcPr>
          <w:p w:rsidR="00CB6A3E" w:rsidRPr="00357E6F" w:rsidRDefault="00CB6A3E" w:rsidP="00CB6A3E">
            <w:pPr>
              <w:spacing w:before="0" w:beforeAutospacing="0" w:after="0" w:afterAutospacing="0"/>
              <w:jc w:val="center"/>
              <w:rPr>
                <w:sz w:val="20"/>
                <w:szCs w:val="20"/>
              </w:rPr>
            </w:pPr>
            <w:r w:rsidRPr="00357E6F">
              <w:rPr>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w:t>
            </w:r>
          </w:p>
        </w:tc>
        <w:tc>
          <w:tcPr>
            <w:tcW w:w="2693" w:type="dxa"/>
            <w:vAlign w:val="center"/>
          </w:tcPr>
          <w:p w:rsidR="00CB6A3E" w:rsidRPr="00357E6F" w:rsidRDefault="00CB6A3E" w:rsidP="00CB6A3E">
            <w:pPr>
              <w:spacing w:before="0" w:beforeAutospacing="0" w:after="0" w:afterAutospacing="0"/>
              <w:jc w:val="center"/>
              <w:rPr>
                <w:i/>
                <w:sz w:val="20"/>
                <w:szCs w:val="20"/>
              </w:rPr>
            </w:pPr>
            <w:r w:rsidRPr="00357E6F">
              <w:rPr>
                <w:i/>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w:t>
            </w:r>
          </w:p>
          <w:p w:rsidR="00CB6A3E" w:rsidRPr="00357E6F" w:rsidRDefault="00CB6A3E" w:rsidP="00CB6A3E">
            <w:pPr>
              <w:spacing w:before="0" w:beforeAutospacing="0" w:after="0" w:afterAutospacing="0"/>
              <w:jc w:val="center"/>
              <w:rPr>
                <w:b/>
                <w:sz w:val="20"/>
                <w:szCs w:val="20"/>
              </w:rPr>
            </w:pPr>
          </w:p>
        </w:tc>
      </w:tr>
      <w:tr w:rsidR="00CB6A3E" w:rsidRPr="00357E6F" w:rsidTr="00CB6A3E">
        <w:trPr>
          <w:trHeight w:val="337"/>
        </w:trPr>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(семинар дискуссия)</w:t>
            </w:r>
          </w:p>
          <w:p w:rsidR="00CB6A3E" w:rsidRPr="00357E6F" w:rsidRDefault="00CB6A3E" w:rsidP="00CB6A3E">
            <w:pPr>
              <w:spacing w:before="0" w:beforeAutospacing="0" w:after="0" w:afterAutospacing="0"/>
              <w:rPr>
                <w:b/>
                <w:sz w:val="20"/>
                <w:szCs w:val="20"/>
              </w:rPr>
            </w:pP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4</w:t>
            </w: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lastRenderedPageBreak/>
              <w:t>Семинарского типа</w:t>
            </w:r>
          </w:p>
          <w:p w:rsidR="00CB6A3E" w:rsidRPr="00357E6F" w:rsidRDefault="00CB6A3E" w:rsidP="00CB6A3E">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sz w:val="20"/>
                <w:szCs w:val="20"/>
              </w:rPr>
            </w:pPr>
          </w:p>
        </w:tc>
      </w:tr>
      <w:tr w:rsidR="00CB6A3E" w:rsidRPr="00357E6F" w:rsidTr="00CB6A3E">
        <w:tc>
          <w:tcPr>
            <w:tcW w:w="0" w:type="auto"/>
          </w:tcPr>
          <w:p w:rsidR="00CB6A3E" w:rsidRPr="00357E6F" w:rsidRDefault="00CB6A3E" w:rsidP="00CB6A3E">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2,2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2,2</w:t>
            </w:r>
          </w:p>
        </w:tc>
      </w:tr>
      <w:tr w:rsidR="00CB6A3E" w:rsidRPr="00357E6F" w:rsidTr="00CB6A3E">
        <w:trPr>
          <w:trHeight w:val="160"/>
        </w:trPr>
        <w:tc>
          <w:tcPr>
            <w:tcW w:w="0" w:type="auto"/>
            <w:vAlign w:val="center"/>
          </w:tcPr>
          <w:p w:rsidR="00CB6A3E" w:rsidRPr="00357E6F" w:rsidRDefault="00CB6A3E" w:rsidP="00CB6A3E">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4,2</w:t>
            </w:r>
          </w:p>
        </w:tc>
        <w:tc>
          <w:tcPr>
            <w:tcW w:w="2693" w:type="dxa"/>
            <w:vAlign w:val="center"/>
          </w:tcPr>
          <w:p w:rsidR="00CB6A3E" w:rsidRPr="00357E6F" w:rsidRDefault="00CB6A3E" w:rsidP="00CB6A3E">
            <w:pPr>
              <w:spacing w:before="0" w:beforeAutospacing="0" w:after="0" w:afterAutospacing="0"/>
              <w:jc w:val="center"/>
              <w:rPr>
                <w:sz w:val="20"/>
                <w:szCs w:val="20"/>
              </w:rPr>
            </w:pPr>
            <w:r w:rsidRPr="00357E6F">
              <w:rPr>
                <w:sz w:val="20"/>
                <w:szCs w:val="20"/>
              </w:rPr>
              <w:t>4</w:t>
            </w:r>
          </w:p>
        </w:tc>
        <w:tc>
          <w:tcPr>
            <w:tcW w:w="2091" w:type="dxa"/>
            <w:vAlign w:val="center"/>
          </w:tcPr>
          <w:p w:rsidR="00CB6A3E" w:rsidRPr="00357E6F" w:rsidRDefault="00CB6A3E" w:rsidP="00CB6A3E">
            <w:pPr>
              <w:spacing w:before="0" w:beforeAutospacing="0" w:after="0" w:afterAutospacing="0"/>
              <w:jc w:val="center"/>
              <w:rPr>
                <w:b/>
                <w:sz w:val="20"/>
                <w:szCs w:val="20"/>
              </w:rPr>
            </w:pPr>
            <w:r w:rsidRPr="00357E6F">
              <w:rPr>
                <w:b/>
                <w:sz w:val="20"/>
                <w:szCs w:val="20"/>
              </w:rPr>
              <w:t>8,2</w:t>
            </w:r>
          </w:p>
        </w:tc>
      </w:tr>
    </w:tbl>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CB6A3E" w:rsidRPr="00357E6F" w:rsidRDefault="00CB6A3E" w:rsidP="00CB6A3E">
      <w:pPr>
        <w:pStyle w:val="1c"/>
        <w:keepNext/>
        <w:tabs>
          <w:tab w:val="right" w:leader="dot" w:pos="9600"/>
        </w:tabs>
        <w:spacing w:before="0" w:beforeAutospacing="0" w:after="0" w:afterAutospacing="0"/>
        <w:ind w:left="0"/>
        <w:rPr>
          <w:b/>
          <w:bCs/>
          <w:kern w:val="32"/>
          <w:sz w:val="20"/>
        </w:rPr>
      </w:pPr>
    </w:p>
    <w:p w:rsidR="00CB6A3E" w:rsidRPr="00357E6F" w:rsidRDefault="00CB6A3E" w:rsidP="00CB6A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CB6A3E" w:rsidRPr="00357E6F" w:rsidRDefault="00CB6A3E" w:rsidP="00CB6A3E">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6A3E" w:rsidRPr="00357E6F" w:rsidRDefault="00CB6A3E" w:rsidP="00CB6A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B6A3E" w:rsidRPr="00357E6F" w:rsidRDefault="00CB6A3E" w:rsidP="00CB6A3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CB6A3E" w:rsidRPr="00357E6F" w:rsidRDefault="00CB6A3E" w:rsidP="00077FC3">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B6A3E" w:rsidRPr="00357E6F" w:rsidRDefault="00CB6A3E" w:rsidP="00CB6A3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CB6A3E" w:rsidRPr="00357E6F" w:rsidRDefault="00CB6A3E" w:rsidP="00CB6A3E">
      <w:pPr>
        <w:tabs>
          <w:tab w:val="left" w:pos="900"/>
          <w:tab w:val="left" w:pos="1080"/>
        </w:tabs>
        <w:spacing w:before="0" w:beforeAutospacing="0" w:after="0" w:afterAutospacing="0"/>
        <w:ind w:firstLine="709"/>
        <w:jc w:val="both"/>
        <w:rPr>
          <w:sz w:val="20"/>
          <w:szCs w:val="20"/>
        </w:rPr>
      </w:pPr>
    </w:p>
    <w:p w:rsidR="00CB6A3E" w:rsidRPr="00357E6F" w:rsidRDefault="00CB6A3E" w:rsidP="00CB6A3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582FA5" w:rsidRPr="00582FA5" w:rsidRDefault="00582FA5" w:rsidP="00582FA5">
      <w:pPr>
        <w:spacing w:before="0" w:beforeAutospacing="0" w:after="0" w:afterAutospacing="0"/>
        <w:ind w:firstLine="709"/>
        <w:rPr>
          <w:sz w:val="20"/>
          <w:szCs w:val="20"/>
        </w:rPr>
      </w:pPr>
      <w:r w:rsidRPr="00582FA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582FA5">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582FA5">
        <w:rPr>
          <w:sz w:val="20"/>
          <w:szCs w:val="20"/>
        </w:rPr>
        <w:t>тифлоинформационных</w:t>
      </w:r>
      <w:proofErr w:type="spellEnd"/>
      <w:r w:rsidRPr="00582FA5">
        <w:rPr>
          <w:sz w:val="20"/>
          <w:szCs w:val="20"/>
        </w:rPr>
        <w:t xml:space="preserve"> устройств.</w:t>
      </w:r>
    </w:p>
    <w:p w:rsidR="00582FA5" w:rsidRPr="00582FA5" w:rsidRDefault="00582FA5" w:rsidP="00582FA5">
      <w:pPr>
        <w:spacing w:before="0" w:beforeAutospacing="0" w:after="0" w:afterAutospacing="0"/>
        <w:ind w:firstLine="709"/>
        <w:rPr>
          <w:sz w:val="20"/>
          <w:szCs w:val="20"/>
        </w:rPr>
      </w:pPr>
      <w:r w:rsidRPr="00582FA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82FA5" w:rsidRPr="00582FA5" w:rsidRDefault="00582FA5" w:rsidP="00582FA5">
      <w:pPr>
        <w:spacing w:before="0" w:beforeAutospacing="0" w:after="0" w:afterAutospacing="0"/>
        <w:ind w:firstLine="709"/>
        <w:rPr>
          <w:sz w:val="20"/>
          <w:szCs w:val="20"/>
        </w:rPr>
      </w:pPr>
      <w:r w:rsidRPr="00582FA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82FA5" w:rsidRPr="00582FA5" w:rsidRDefault="00582FA5" w:rsidP="00582FA5">
      <w:pPr>
        <w:spacing w:before="0" w:beforeAutospacing="0" w:after="0" w:afterAutospacing="0"/>
        <w:ind w:firstLine="709"/>
        <w:rPr>
          <w:sz w:val="20"/>
          <w:szCs w:val="20"/>
        </w:rPr>
      </w:pPr>
      <w:r w:rsidRPr="00582FA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82FA5" w:rsidRPr="00582FA5" w:rsidRDefault="00582FA5" w:rsidP="00582FA5">
      <w:pPr>
        <w:spacing w:before="0" w:beforeAutospacing="0" w:after="0" w:afterAutospacing="0"/>
        <w:ind w:firstLine="709"/>
        <w:rPr>
          <w:sz w:val="20"/>
          <w:szCs w:val="20"/>
        </w:rPr>
      </w:pPr>
      <w:r w:rsidRPr="00582FA5">
        <w:rPr>
          <w:sz w:val="20"/>
          <w:szCs w:val="20"/>
        </w:rPr>
        <w:t>При проведении промежуточной аттестации по дисциплине обеспечивается соблюдение следующих общих требований:</w:t>
      </w:r>
    </w:p>
    <w:p w:rsidR="00582FA5" w:rsidRPr="00582FA5" w:rsidRDefault="00582FA5" w:rsidP="00582FA5">
      <w:pPr>
        <w:spacing w:before="0" w:beforeAutospacing="0" w:after="0" w:afterAutospacing="0"/>
        <w:ind w:firstLine="709"/>
        <w:rPr>
          <w:sz w:val="20"/>
          <w:szCs w:val="20"/>
        </w:rPr>
      </w:pPr>
      <w:r w:rsidRPr="00582FA5">
        <w:rPr>
          <w:sz w:val="20"/>
          <w:szCs w:val="20"/>
        </w:rPr>
        <w:t>-</w:t>
      </w:r>
      <w:r w:rsidRPr="00582FA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82FA5" w:rsidRPr="00582FA5" w:rsidRDefault="00582FA5" w:rsidP="00582FA5">
      <w:pPr>
        <w:spacing w:before="0" w:beforeAutospacing="0" w:after="0" w:afterAutospacing="0"/>
        <w:ind w:firstLine="709"/>
        <w:rPr>
          <w:sz w:val="20"/>
          <w:szCs w:val="20"/>
        </w:rPr>
      </w:pPr>
      <w:r w:rsidRPr="00582FA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82FA5" w:rsidRPr="00582FA5" w:rsidRDefault="00582FA5" w:rsidP="00582FA5">
      <w:pPr>
        <w:spacing w:before="0" w:beforeAutospacing="0" w:after="0" w:afterAutospacing="0"/>
        <w:ind w:firstLine="709"/>
        <w:rPr>
          <w:sz w:val="20"/>
          <w:szCs w:val="20"/>
        </w:rPr>
      </w:pPr>
      <w:r w:rsidRPr="00582FA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82FA5" w:rsidRPr="00582FA5" w:rsidRDefault="00582FA5" w:rsidP="00582FA5">
      <w:pPr>
        <w:spacing w:before="0" w:beforeAutospacing="0" w:after="0" w:afterAutospacing="0"/>
        <w:ind w:firstLine="709"/>
        <w:rPr>
          <w:sz w:val="20"/>
          <w:szCs w:val="20"/>
        </w:rPr>
      </w:pPr>
      <w:r w:rsidRPr="00582FA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82FA5" w:rsidRPr="00582FA5" w:rsidRDefault="00582FA5" w:rsidP="00582FA5">
      <w:pPr>
        <w:spacing w:before="0" w:beforeAutospacing="0" w:after="0" w:afterAutospacing="0"/>
        <w:ind w:firstLine="709"/>
        <w:rPr>
          <w:sz w:val="20"/>
          <w:szCs w:val="20"/>
        </w:rPr>
      </w:pPr>
      <w:r w:rsidRPr="00582FA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82FA5" w:rsidRPr="00582FA5" w:rsidRDefault="00582FA5" w:rsidP="00582FA5">
      <w:pPr>
        <w:spacing w:before="0" w:beforeAutospacing="0" w:after="0" w:afterAutospacing="0"/>
        <w:ind w:firstLine="709"/>
        <w:rPr>
          <w:sz w:val="20"/>
          <w:szCs w:val="20"/>
        </w:rPr>
      </w:pPr>
      <w:r w:rsidRPr="00582FA5">
        <w:rPr>
          <w:sz w:val="20"/>
          <w:szCs w:val="20"/>
        </w:rPr>
        <w:t>- продолжительность сдачи экзамена, проводимого в письменной форме, - не более чем на 90 минут;</w:t>
      </w:r>
    </w:p>
    <w:p w:rsidR="00582FA5" w:rsidRPr="00582FA5" w:rsidRDefault="00582FA5" w:rsidP="00582FA5">
      <w:pPr>
        <w:spacing w:before="0" w:beforeAutospacing="0" w:after="0" w:afterAutospacing="0"/>
        <w:ind w:firstLine="709"/>
        <w:rPr>
          <w:sz w:val="20"/>
          <w:szCs w:val="20"/>
        </w:rPr>
      </w:pPr>
      <w:r w:rsidRPr="00582FA5">
        <w:rPr>
          <w:sz w:val="20"/>
          <w:szCs w:val="20"/>
        </w:rPr>
        <w:t>- продолжительность подготовки обучающегося к ответу на экзамене, проводимом в устной форме, - не более чем на 20 минут.</w:t>
      </w:r>
    </w:p>
    <w:p w:rsidR="00582FA5" w:rsidRPr="00582FA5" w:rsidRDefault="00582FA5" w:rsidP="00582FA5">
      <w:pPr>
        <w:spacing w:before="0" w:beforeAutospacing="0" w:after="0" w:afterAutospacing="0"/>
        <w:ind w:firstLine="709"/>
        <w:rPr>
          <w:sz w:val="20"/>
          <w:szCs w:val="20"/>
        </w:rPr>
      </w:pPr>
      <w:r w:rsidRPr="00582FA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82FA5" w:rsidRPr="00582FA5" w:rsidRDefault="00582FA5" w:rsidP="00582FA5">
      <w:pPr>
        <w:spacing w:before="0" w:beforeAutospacing="0" w:after="0" w:afterAutospacing="0"/>
        <w:ind w:firstLine="709"/>
        <w:rPr>
          <w:sz w:val="20"/>
          <w:szCs w:val="20"/>
        </w:rPr>
      </w:pPr>
      <w:r w:rsidRPr="00582FA5">
        <w:rPr>
          <w:sz w:val="20"/>
          <w:szCs w:val="20"/>
        </w:rPr>
        <w:t>а) для слепых:</w:t>
      </w:r>
    </w:p>
    <w:p w:rsidR="00582FA5" w:rsidRPr="00582FA5" w:rsidRDefault="00582FA5" w:rsidP="00582FA5">
      <w:pPr>
        <w:spacing w:before="0" w:beforeAutospacing="0" w:after="0" w:afterAutospacing="0"/>
        <w:ind w:firstLine="709"/>
        <w:rPr>
          <w:sz w:val="20"/>
          <w:szCs w:val="20"/>
        </w:rPr>
      </w:pPr>
      <w:r w:rsidRPr="00582FA5">
        <w:rPr>
          <w:sz w:val="20"/>
          <w:szCs w:val="20"/>
        </w:rPr>
        <w:t>-</w:t>
      </w:r>
      <w:r w:rsidRPr="00582FA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письменные задания выполняются обучающимися с использованием клавиатуры с азбукой Брайля, либо </w:t>
      </w:r>
      <w:proofErr w:type="spellStart"/>
      <w:r w:rsidRPr="00582FA5">
        <w:rPr>
          <w:sz w:val="20"/>
          <w:szCs w:val="20"/>
        </w:rPr>
        <w:t>надиктовываются</w:t>
      </w:r>
      <w:proofErr w:type="spellEnd"/>
      <w:r w:rsidRPr="00582FA5">
        <w:rPr>
          <w:sz w:val="20"/>
          <w:szCs w:val="20"/>
        </w:rPr>
        <w:t xml:space="preserve"> ассистенту;</w:t>
      </w:r>
    </w:p>
    <w:p w:rsidR="00582FA5" w:rsidRPr="00582FA5" w:rsidRDefault="00582FA5" w:rsidP="00582FA5">
      <w:pPr>
        <w:spacing w:before="0" w:beforeAutospacing="0" w:after="0" w:afterAutospacing="0"/>
        <w:ind w:firstLine="709"/>
        <w:rPr>
          <w:sz w:val="20"/>
          <w:szCs w:val="20"/>
        </w:rPr>
      </w:pPr>
      <w:r w:rsidRPr="00582FA5">
        <w:rPr>
          <w:sz w:val="20"/>
          <w:szCs w:val="20"/>
        </w:rPr>
        <w:t>б) для слабовидящих:</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82FA5">
        <w:rPr>
          <w:sz w:val="20"/>
          <w:szCs w:val="20"/>
        </w:rPr>
        <w:t>Jaws</w:t>
      </w:r>
      <w:proofErr w:type="spellEnd"/>
      <w:r w:rsidRPr="00582FA5">
        <w:rPr>
          <w:sz w:val="20"/>
          <w:szCs w:val="20"/>
        </w:rPr>
        <w:t>;</w:t>
      </w:r>
    </w:p>
    <w:p w:rsidR="00582FA5" w:rsidRPr="00582FA5" w:rsidRDefault="00582FA5" w:rsidP="00582FA5">
      <w:pPr>
        <w:spacing w:before="0" w:beforeAutospacing="0" w:after="0" w:afterAutospacing="0"/>
        <w:ind w:firstLine="709"/>
        <w:rPr>
          <w:sz w:val="20"/>
          <w:szCs w:val="20"/>
        </w:rPr>
      </w:pPr>
      <w:r w:rsidRPr="00582FA5">
        <w:rPr>
          <w:sz w:val="20"/>
          <w:szCs w:val="20"/>
        </w:rPr>
        <w:t>- обеспечивается индивидуальное равномерное освещение не менее 300 люкс;</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при необходимости обучающимся предоставляется увеличивающее </w:t>
      </w:r>
      <w:proofErr w:type="spellStart"/>
      <w:r w:rsidRPr="00582FA5">
        <w:rPr>
          <w:sz w:val="20"/>
          <w:szCs w:val="20"/>
        </w:rPr>
        <w:t>устройство,допускается</w:t>
      </w:r>
      <w:proofErr w:type="spellEnd"/>
      <w:r w:rsidRPr="00582FA5">
        <w:rPr>
          <w:sz w:val="20"/>
          <w:szCs w:val="20"/>
        </w:rPr>
        <w:t xml:space="preserve"> использование увеличивающих устройств, имеющихся у обучающихся;</w:t>
      </w:r>
    </w:p>
    <w:p w:rsidR="00582FA5" w:rsidRPr="00582FA5" w:rsidRDefault="00582FA5" w:rsidP="00582FA5">
      <w:pPr>
        <w:spacing w:before="0" w:beforeAutospacing="0" w:after="0" w:afterAutospacing="0"/>
        <w:ind w:firstLine="709"/>
        <w:rPr>
          <w:sz w:val="20"/>
          <w:szCs w:val="20"/>
        </w:rPr>
      </w:pPr>
      <w:r w:rsidRPr="00582FA5">
        <w:rPr>
          <w:sz w:val="20"/>
          <w:szCs w:val="20"/>
        </w:rPr>
        <w:t>в) для глухих и слабослышащих, с тяжелыми нарушениями речи:</w:t>
      </w:r>
    </w:p>
    <w:p w:rsidR="00582FA5" w:rsidRPr="00582FA5" w:rsidRDefault="00582FA5" w:rsidP="00582FA5">
      <w:pPr>
        <w:spacing w:before="0" w:beforeAutospacing="0" w:after="0" w:afterAutospacing="0"/>
        <w:ind w:firstLine="709"/>
        <w:rPr>
          <w:sz w:val="20"/>
          <w:szCs w:val="20"/>
        </w:rPr>
      </w:pPr>
      <w:r w:rsidRPr="00582FA5">
        <w:rPr>
          <w:sz w:val="20"/>
          <w:szCs w:val="20"/>
        </w:rPr>
        <w:t>- имеется в наличии информационная система "Исток" для слабослышащих коллективного пользования;</w:t>
      </w:r>
    </w:p>
    <w:p w:rsidR="00582FA5" w:rsidRPr="00582FA5" w:rsidRDefault="00582FA5" w:rsidP="00582FA5">
      <w:pPr>
        <w:spacing w:before="0" w:beforeAutospacing="0" w:after="0" w:afterAutospacing="0"/>
        <w:ind w:firstLine="709"/>
        <w:rPr>
          <w:sz w:val="20"/>
          <w:szCs w:val="20"/>
        </w:rPr>
      </w:pPr>
      <w:r w:rsidRPr="00582FA5">
        <w:rPr>
          <w:sz w:val="20"/>
          <w:szCs w:val="20"/>
        </w:rPr>
        <w:t>- по их желанию испытания проводятся в электронной или письменной форме;</w:t>
      </w:r>
    </w:p>
    <w:p w:rsidR="00582FA5" w:rsidRPr="00582FA5" w:rsidRDefault="00582FA5" w:rsidP="00582FA5">
      <w:pPr>
        <w:spacing w:before="0" w:beforeAutospacing="0" w:after="0" w:afterAutospacing="0"/>
        <w:ind w:firstLine="709"/>
        <w:rPr>
          <w:sz w:val="20"/>
          <w:szCs w:val="20"/>
        </w:rPr>
      </w:pPr>
      <w:r w:rsidRPr="00582FA5">
        <w:rPr>
          <w:sz w:val="20"/>
          <w:szCs w:val="20"/>
        </w:rPr>
        <w:t>г) для лиц с нарушениями опорно-двигательного аппарата:</w:t>
      </w:r>
    </w:p>
    <w:p w:rsidR="00582FA5" w:rsidRPr="00582FA5" w:rsidRDefault="00582FA5" w:rsidP="00582FA5">
      <w:pPr>
        <w:spacing w:before="0" w:beforeAutospacing="0" w:after="0" w:afterAutospacing="0"/>
        <w:ind w:firstLine="709"/>
        <w:rPr>
          <w:sz w:val="20"/>
          <w:szCs w:val="20"/>
        </w:rPr>
      </w:pPr>
      <w:r w:rsidRPr="00582FA5">
        <w:rPr>
          <w:sz w:val="20"/>
          <w:szCs w:val="20"/>
        </w:rPr>
        <w:t xml:space="preserve">- тестовые и </w:t>
      </w:r>
      <w:proofErr w:type="spellStart"/>
      <w:r w:rsidRPr="00582FA5">
        <w:rPr>
          <w:sz w:val="20"/>
          <w:szCs w:val="20"/>
        </w:rPr>
        <w:t>тренинговые</w:t>
      </w:r>
      <w:proofErr w:type="spellEnd"/>
      <w:r w:rsidRPr="00582FA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82FA5" w:rsidRPr="00582FA5" w:rsidRDefault="00582FA5" w:rsidP="00582FA5">
      <w:pPr>
        <w:spacing w:before="0" w:beforeAutospacing="0" w:after="0" w:afterAutospacing="0"/>
        <w:ind w:firstLine="709"/>
        <w:rPr>
          <w:sz w:val="20"/>
          <w:szCs w:val="20"/>
        </w:rPr>
      </w:pPr>
      <w:r w:rsidRPr="00582FA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82FA5" w:rsidRPr="00582FA5" w:rsidRDefault="00582FA5" w:rsidP="00582FA5">
      <w:pPr>
        <w:spacing w:before="0" w:beforeAutospacing="0" w:after="0" w:afterAutospacing="0"/>
        <w:ind w:firstLine="709"/>
        <w:rPr>
          <w:sz w:val="20"/>
          <w:szCs w:val="20"/>
        </w:rPr>
      </w:pPr>
      <w:r w:rsidRPr="00582FA5">
        <w:rPr>
          <w:sz w:val="20"/>
          <w:szCs w:val="20"/>
        </w:rPr>
        <w:t>- по их желанию испытания проводятся в устной форме.</w:t>
      </w:r>
    </w:p>
    <w:p w:rsidR="00CB6A3E" w:rsidRDefault="00582FA5" w:rsidP="00582FA5">
      <w:pPr>
        <w:spacing w:before="0" w:beforeAutospacing="0" w:after="0" w:afterAutospacing="0"/>
        <w:ind w:firstLine="709"/>
        <w:rPr>
          <w:sz w:val="20"/>
          <w:szCs w:val="20"/>
        </w:rPr>
      </w:pPr>
      <w:r w:rsidRPr="00582FA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82FA5" w:rsidRPr="00357E6F" w:rsidRDefault="00582FA5" w:rsidP="00582FA5">
      <w:pPr>
        <w:spacing w:before="0" w:beforeAutospacing="0" w:after="0" w:afterAutospacing="0"/>
        <w:ind w:firstLine="709"/>
        <w:rPr>
          <w:b/>
          <w:sz w:val="20"/>
          <w:szCs w:val="20"/>
        </w:rPr>
      </w:pPr>
    </w:p>
    <w:p w:rsidR="00CB6A3E" w:rsidRPr="00357E6F" w:rsidRDefault="00CB6A3E" w:rsidP="00CB6A3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lastRenderedPageBreak/>
        <w:t>Реализация поставленной цели предполагает решение следующих задач:</w:t>
      </w:r>
    </w:p>
    <w:p w:rsidR="00CB6A3E" w:rsidRPr="00357E6F" w:rsidRDefault="00CB6A3E" w:rsidP="00CB6A3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B6A3E" w:rsidRPr="00357E6F" w:rsidRDefault="00CB6A3E" w:rsidP="00CB6A3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B6A3E" w:rsidRPr="00357E6F" w:rsidRDefault="00CB6A3E" w:rsidP="00CB6A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B6A3E" w:rsidRPr="00357E6F" w:rsidRDefault="00CB6A3E" w:rsidP="00CB6A3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B6A3E" w:rsidRPr="00357E6F" w:rsidRDefault="00CB6A3E" w:rsidP="00CB6A3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B6A3E" w:rsidRPr="00357E6F" w:rsidRDefault="00CB6A3E" w:rsidP="00CB6A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B6A3E" w:rsidRPr="00357E6F" w:rsidRDefault="00CB6A3E" w:rsidP="00CB6A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CB6A3E" w:rsidRPr="00357E6F" w:rsidRDefault="00CB6A3E" w:rsidP="00CB6A3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B6A3E" w:rsidRPr="00357E6F" w:rsidRDefault="00CB6A3E" w:rsidP="00CB6A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B6A3E" w:rsidRPr="00357E6F" w:rsidRDefault="00CB6A3E" w:rsidP="00CB6A3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B6A3E" w:rsidRPr="00357E6F" w:rsidRDefault="00CB6A3E" w:rsidP="00CB6A3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B6A3E" w:rsidRPr="00357E6F" w:rsidRDefault="00CB6A3E" w:rsidP="00CB6A3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B6A3E" w:rsidRPr="00357E6F" w:rsidRDefault="00CB6A3E" w:rsidP="00CB6A3E">
      <w:pPr>
        <w:spacing w:before="0" w:beforeAutospacing="0" w:after="0" w:afterAutospacing="0"/>
        <w:ind w:firstLine="680"/>
        <w:rPr>
          <w:b/>
          <w:sz w:val="20"/>
          <w:szCs w:val="20"/>
        </w:rPr>
      </w:pPr>
    </w:p>
    <w:p w:rsidR="00CB6A3E" w:rsidRPr="00357E6F" w:rsidRDefault="00CB6A3E" w:rsidP="00CB6A3E">
      <w:pPr>
        <w:pStyle w:val="1c"/>
        <w:keepNext/>
        <w:tabs>
          <w:tab w:val="left" w:pos="1134"/>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CB6A3E" w:rsidRPr="00357E6F" w:rsidRDefault="00CB6A3E" w:rsidP="00CB6A3E">
      <w:pPr>
        <w:tabs>
          <w:tab w:val="left" w:pos="1134"/>
        </w:tabs>
        <w:spacing w:before="0" w:beforeAutospacing="0" w:after="0" w:afterAutospacing="0"/>
        <w:ind w:firstLine="709"/>
        <w:rPr>
          <w:b/>
          <w:sz w:val="20"/>
          <w:szCs w:val="20"/>
        </w:rPr>
      </w:pPr>
      <w:r w:rsidRPr="00357E6F">
        <w:rPr>
          <w:b/>
          <w:sz w:val="20"/>
          <w:szCs w:val="20"/>
        </w:rPr>
        <w:t xml:space="preserve">Раздел 1 </w:t>
      </w:r>
      <w:r w:rsidRPr="00357E6F">
        <w:rPr>
          <w:b/>
          <w:iCs/>
          <w:sz w:val="20"/>
          <w:szCs w:val="20"/>
        </w:rPr>
        <w:t>«Безопасность человека в среде обитания»</w:t>
      </w:r>
    </w:p>
    <w:p w:rsidR="00CB6A3E" w:rsidRPr="00357E6F" w:rsidRDefault="00CB6A3E" w:rsidP="00CB6A3E">
      <w:pPr>
        <w:tabs>
          <w:tab w:val="left" w:pos="1080"/>
          <w:tab w:val="left" w:pos="1134"/>
        </w:tabs>
        <w:spacing w:before="0" w:beforeAutospacing="0" w:after="0" w:afterAutospacing="0"/>
        <w:ind w:firstLine="709"/>
        <w:jc w:val="both"/>
        <w:rPr>
          <w:b/>
          <w:sz w:val="20"/>
          <w:szCs w:val="20"/>
        </w:rPr>
      </w:pPr>
      <w:r w:rsidRPr="00357E6F">
        <w:rPr>
          <w:b/>
          <w:sz w:val="20"/>
          <w:szCs w:val="20"/>
        </w:rPr>
        <w:t>Темы реферата</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Нефёдов Леонид Иванович, Петренко Юрий Антонович, Филь Наталья Юрьевна, Кононыхин А. С. Модели оценки и анализа среды функционирования офиса // Вестник ХНАДУ. </w:t>
      </w:r>
      <w:r w:rsidRPr="00357E6F">
        <w:rPr>
          <w:lang w:val="en-US"/>
        </w:rPr>
        <w:t xml:space="preserve">2011. № 52. URL: http://cyberleninka.ru/article/n/modeli-otsenki-i-analiza-sredy-funktsionirovaniya-ofisa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Нефёдов Леонид Иванович, Петренко Юрий Антонович, Кононыхин А. С. Модель размещения офисного оборудования с учётом электромагнитных излучений радиочастотного диапазона // Вестник ХНАДУ. </w:t>
      </w:r>
      <w:r w:rsidRPr="00357E6F">
        <w:rPr>
          <w:lang w:val="en-US"/>
        </w:rPr>
        <w:t>2012. № 56. URL: http://cyberleninka.ru/article/n/model-razmescheniya-ofisnogo-oborudovaniya-s-uchyotom-elektromagnitnyh-izlucheniy-radiochastotnogo-diapazona.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w:t>
      </w:r>
      <w:proofErr w:type="spellStart"/>
      <w:r w:rsidRPr="00357E6F">
        <w:rPr>
          <w:sz w:val="20"/>
          <w:szCs w:val="20"/>
        </w:rPr>
        <w:t>Лепихина</w:t>
      </w:r>
      <w:proofErr w:type="spellEnd"/>
      <w:r w:rsidRPr="00357E6F">
        <w:rPr>
          <w:sz w:val="20"/>
          <w:szCs w:val="20"/>
        </w:rPr>
        <w:t xml:space="preserve"> Татьяна Леонидовна, Шарапова Анна Алексеевна. </w:t>
      </w:r>
      <w:proofErr w:type="spellStart"/>
      <w:r w:rsidRPr="00357E6F">
        <w:rPr>
          <w:sz w:val="20"/>
          <w:szCs w:val="20"/>
        </w:rPr>
        <w:t>Здоровьесберегающая</w:t>
      </w:r>
      <w:proofErr w:type="spellEnd"/>
      <w:r w:rsidRPr="00357E6F">
        <w:rPr>
          <w:sz w:val="20"/>
          <w:szCs w:val="20"/>
        </w:rPr>
        <w:t xml:space="preserve"> культура как конкурентное преимущество фирмы // Вестник ТГПУ. 2012. № 6. </w:t>
      </w:r>
      <w:r w:rsidRPr="00357E6F">
        <w:rPr>
          <w:sz w:val="20"/>
          <w:szCs w:val="20"/>
          <w:lang w:val="en-US"/>
        </w:rPr>
        <w:t>URL</w:t>
      </w:r>
      <w:r w:rsidRPr="00357E6F">
        <w:rPr>
          <w:sz w:val="20"/>
          <w:szCs w:val="20"/>
        </w:rPr>
        <w:t xml:space="preserve">: </w:t>
      </w:r>
      <w:r w:rsidRPr="00357E6F">
        <w:rPr>
          <w:sz w:val="20"/>
          <w:szCs w:val="20"/>
          <w:lang w:val="en-US"/>
        </w:rPr>
        <w:t>http</w:t>
      </w:r>
      <w:r w:rsidRPr="00357E6F">
        <w:rPr>
          <w:sz w:val="20"/>
          <w:szCs w:val="20"/>
        </w:rPr>
        <w:t>://</w:t>
      </w:r>
      <w:proofErr w:type="spellStart"/>
      <w:r w:rsidRPr="00357E6F">
        <w:rPr>
          <w:sz w:val="20"/>
          <w:szCs w:val="20"/>
          <w:lang w:val="en-US"/>
        </w:rPr>
        <w:t>cyberleninka</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r w:rsidRPr="00357E6F">
        <w:rPr>
          <w:sz w:val="20"/>
          <w:szCs w:val="20"/>
          <w:lang w:val="en-US"/>
        </w:rPr>
        <w:t>article</w:t>
      </w:r>
      <w:r w:rsidRPr="00357E6F">
        <w:rPr>
          <w:sz w:val="20"/>
          <w:szCs w:val="20"/>
        </w:rPr>
        <w:t>/</w:t>
      </w:r>
      <w:r w:rsidRPr="00357E6F">
        <w:rPr>
          <w:sz w:val="20"/>
          <w:szCs w:val="20"/>
          <w:lang w:val="en-US"/>
        </w:rPr>
        <w:t>n</w:t>
      </w:r>
      <w:r w:rsidRPr="00357E6F">
        <w:rPr>
          <w:sz w:val="20"/>
          <w:szCs w:val="20"/>
        </w:rPr>
        <w:t>/</w:t>
      </w:r>
      <w:proofErr w:type="spellStart"/>
      <w:r w:rsidRPr="00357E6F">
        <w:rPr>
          <w:sz w:val="20"/>
          <w:szCs w:val="20"/>
          <w:lang w:val="en-US"/>
        </w:rPr>
        <w:t>zdoroviesberegayuschaya</w:t>
      </w:r>
      <w:proofErr w:type="spellEnd"/>
      <w:r w:rsidRPr="00357E6F">
        <w:rPr>
          <w:sz w:val="20"/>
          <w:szCs w:val="20"/>
        </w:rPr>
        <w:t>-</w:t>
      </w:r>
      <w:proofErr w:type="spellStart"/>
      <w:r w:rsidRPr="00357E6F">
        <w:rPr>
          <w:sz w:val="20"/>
          <w:szCs w:val="20"/>
          <w:lang w:val="en-US"/>
        </w:rPr>
        <w:t>kultura</w:t>
      </w:r>
      <w:proofErr w:type="spellEnd"/>
      <w:r w:rsidRPr="00357E6F">
        <w:rPr>
          <w:sz w:val="20"/>
          <w:szCs w:val="20"/>
        </w:rPr>
        <w:t>-</w:t>
      </w:r>
      <w:proofErr w:type="spellStart"/>
      <w:r w:rsidRPr="00357E6F">
        <w:rPr>
          <w:sz w:val="20"/>
          <w:szCs w:val="20"/>
          <w:lang w:val="en-US"/>
        </w:rPr>
        <w:t>kak</w:t>
      </w:r>
      <w:proofErr w:type="spellEnd"/>
      <w:r w:rsidRPr="00357E6F">
        <w:rPr>
          <w:sz w:val="20"/>
          <w:szCs w:val="20"/>
        </w:rPr>
        <w:t>-</w:t>
      </w:r>
      <w:proofErr w:type="spellStart"/>
      <w:r w:rsidRPr="00357E6F">
        <w:rPr>
          <w:sz w:val="20"/>
          <w:szCs w:val="20"/>
          <w:lang w:val="en-US"/>
        </w:rPr>
        <w:t>konkurentnoe</w:t>
      </w:r>
      <w:proofErr w:type="spellEnd"/>
      <w:r w:rsidRPr="00357E6F">
        <w:rPr>
          <w:sz w:val="20"/>
          <w:szCs w:val="20"/>
        </w:rPr>
        <w:t>-</w:t>
      </w:r>
      <w:proofErr w:type="spellStart"/>
      <w:r w:rsidRPr="00357E6F">
        <w:rPr>
          <w:sz w:val="20"/>
          <w:szCs w:val="20"/>
          <w:lang w:val="en-US"/>
        </w:rPr>
        <w:t>preimuschestvo</w:t>
      </w:r>
      <w:proofErr w:type="spellEnd"/>
      <w:r w:rsidRPr="00357E6F">
        <w:rPr>
          <w:sz w:val="20"/>
          <w:szCs w:val="20"/>
        </w:rPr>
        <w:t>-</w:t>
      </w:r>
      <w:proofErr w:type="spellStart"/>
      <w:r w:rsidRPr="00357E6F">
        <w:rPr>
          <w:sz w:val="20"/>
          <w:szCs w:val="20"/>
          <w:lang w:val="en-US"/>
        </w:rPr>
        <w:t>firmy</w:t>
      </w:r>
      <w:proofErr w:type="spellEnd"/>
      <w:r w:rsidRPr="00357E6F">
        <w:rPr>
          <w:sz w:val="20"/>
          <w:szCs w:val="20"/>
        </w:rPr>
        <w:t xml:space="preserve">.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w:t>
      </w:r>
      <w:proofErr w:type="spellStart"/>
      <w:r w:rsidRPr="00357E6F">
        <w:rPr>
          <w:sz w:val="20"/>
          <w:szCs w:val="20"/>
        </w:rPr>
        <w:t>Мацевич</w:t>
      </w:r>
      <w:proofErr w:type="spellEnd"/>
      <w:r w:rsidRPr="00357E6F">
        <w:rPr>
          <w:sz w:val="20"/>
          <w:szCs w:val="20"/>
        </w:rPr>
        <w:t xml:space="preserve"> Людмила Моисеевна, Вишневский Александр Михайлович, </w:t>
      </w:r>
      <w:proofErr w:type="spellStart"/>
      <w:r w:rsidRPr="00357E6F">
        <w:rPr>
          <w:sz w:val="20"/>
          <w:szCs w:val="20"/>
        </w:rPr>
        <w:t>Разлетова</w:t>
      </w:r>
      <w:proofErr w:type="spellEnd"/>
      <w:r w:rsidRPr="00357E6F">
        <w:rPr>
          <w:sz w:val="20"/>
          <w:szCs w:val="20"/>
        </w:rPr>
        <w:t xml:space="preserve"> Анна Борисовна, Гамаюнов Александр Сергеевич, Лукина Татьяна Михайловна. Факторы, формирующие среду обитания при эксплуатации объектов водного транспорта // Казанский </w:t>
      </w:r>
      <w:proofErr w:type="spellStart"/>
      <w:r w:rsidRPr="00357E6F">
        <w:rPr>
          <w:sz w:val="20"/>
          <w:szCs w:val="20"/>
        </w:rPr>
        <w:t>мед.ж</w:t>
      </w:r>
      <w:proofErr w:type="spellEnd"/>
      <w:r w:rsidRPr="00357E6F">
        <w:rPr>
          <w:sz w:val="20"/>
          <w:szCs w:val="20"/>
        </w:rPr>
        <w:t xml:space="preserve">.. </w:t>
      </w:r>
      <w:r w:rsidRPr="00357E6F">
        <w:rPr>
          <w:sz w:val="20"/>
          <w:szCs w:val="20"/>
          <w:lang w:val="en-US"/>
        </w:rPr>
        <w:t>2009. № 4. URL: http://cyberleninka.ru/article/n/faktory-formiruyuschie-sredu-obitaniya-pri-ekspluatatsii-obektov-vodnogo-transporta.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Баскаков В. П., Ефимов В. И., Сенаторов Г. В. Оценка рисков аварий, инцидентов и несчастных случаев. Планы управления безопасностью труда // Известия </w:t>
      </w:r>
      <w:proofErr w:type="spellStart"/>
      <w:r w:rsidRPr="00357E6F">
        <w:rPr>
          <w:sz w:val="20"/>
          <w:szCs w:val="20"/>
        </w:rPr>
        <w:t>ТулГУ</w:t>
      </w:r>
      <w:proofErr w:type="spellEnd"/>
      <w:r w:rsidRPr="00357E6F">
        <w:rPr>
          <w:sz w:val="20"/>
          <w:szCs w:val="20"/>
        </w:rPr>
        <w:t xml:space="preserve">. Науки о Земле. 2011. № 1. </w:t>
      </w:r>
      <w:r w:rsidRPr="00357E6F">
        <w:rPr>
          <w:sz w:val="20"/>
          <w:szCs w:val="20"/>
          <w:lang w:val="en-US"/>
        </w:rPr>
        <w:t>URL</w:t>
      </w:r>
      <w:r w:rsidRPr="00357E6F">
        <w:rPr>
          <w:sz w:val="20"/>
          <w:szCs w:val="20"/>
        </w:rPr>
        <w:t xml:space="preserve">: </w:t>
      </w:r>
      <w:r w:rsidRPr="00357E6F">
        <w:rPr>
          <w:sz w:val="20"/>
          <w:szCs w:val="20"/>
          <w:lang w:val="en-US"/>
        </w:rPr>
        <w:t>http</w:t>
      </w:r>
      <w:r w:rsidRPr="00357E6F">
        <w:rPr>
          <w:sz w:val="20"/>
          <w:szCs w:val="20"/>
        </w:rPr>
        <w:t>://</w:t>
      </w:r>
      <w:proofErr w:type="spellStart"/>
      <w:r w:rsidRPr="00357E6F">
        <w:rPr>
          <w:sz w:val="20"/>
          <w:szCs w:val="20"/>
          <w:lang w:val="en-US"/>
        </w:rPr>
        <w:t>cyberleninka</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r w:rsidRPr="00357E6F">
        <w:rPr>
          <w:sz w:val="20"/>
          <w:szCs w:val="20"/>
          <w:lang w:val="en-US"/>
        </w:rPr>
        <w:t>article</w:t>
      </w:r>
      <w:r w:rsidRPr="00357E6F">
        <w:rPr>
          <w:sz w:val="20"/>
          <w:szCs w:val="20"/>
        </w:rPr>
        <w:t>/</w:t>
      </w:r>
      <w:r w:rsidRPr="00357E6F">
        <w:rPr>
          <w:sz w:val="20"/>
          <w:szCs w:val="20"/>
          <w:lang w:val="en-US"/>
        </w:rPr>
        <w:t>n</w:t>
      </w:r>
      <w:r w:rsidRPr="00357E6F">
        <w:rPr>
          <w:sz w:val="20"/>
          <w:szCs w:val="20"/>
        </w:rPr>
        <w:t>/</w:t>
      </w:r>
      <w:proofErr w:type="spellStart"/>
      <w:r w:rsidRPr="00357E6F">
        <w:rPr>
          <w:sz w:val="20"/>
          <w:szCs w:val="20"/>
          <w:lang w:val="en-US"/>
        </w:rPr>
        <w:t>otsenka</w:t>
      </w:r>
      <w:proofErr w:type="spellEnd"/>
      <w:r w:rsidRPr="00357E6F">
        <w:rPr>
          <w:sz w:val="20"/>
          <w:szCs w:val="20"/>
        </w:rPr>
        <w:t>-</w:t>
      </w:r>
      <w:proofErr w:type="spellStart"/>
      <w:r w:rsidRPr="00357E6F">
        <w:rPr>
          <w:sz w:val="20"/>
          <w:szCs w:val="20"/>
          <w:lang w:val="en-US"/>
        </w:rPr>
        <w:t>riskov</w:t>
      </w:r>
      <w:proofErr w:type="spellEnd"/>
      <w:r w:rsidRPr="00357E6F">
        <w:rPr>
          <w:sz w:val="20"/>
          <w:szCs w:val="20"/>
        </w:rPr>
        <w:t>-</w:t>
      </w:r>
      <w:proofErr w:type="spellStart"/>
      <w:r w:rsidRPr="00357E6F">
        <w:rPr>
          <w:sz w:val="20"/>
          <w:szCs w:val="20"/>
          <w:lang w:val="en-US"/>
        </w:rPr>
        <w:t>avariy</w:t>
      </w:r>
      <w:proofErr w:type="spellEnd"/>
      <w:r w:rsidRPr="00357E6F">
        <w:rPr>
          <w:sz w:val="20"/>
          <w:szCs w:val="20"/>
        </w:rPr>
        <w:t>-</w:t>
      </w:r>
      <w:proofErr w:type="spellStart"/>
      <w:r w:rsidRPr="00357E6F">
        <w:rPr>
          <w:sz w:val="20"/>
          <w:szCs w:val="20"/>
          <w:lang w:val="en-US"/>
        </w:rPr>
        <w:t>intsidentov</w:t>
      </w:r>
      <w:proofErr w:type="spellEnd"/>
      <w:r w:rsidRPr="00357E6F">
        <w:rPr>
          <w:sz w:val="20"/>
          <w:szCs w:val="20"/>
        </w:rPr>
        <w:t>-</w:t>
      </w:r>
      <w:proofErr w:type="spellStart"/>
      <w:r w:rsidRPr="00357E6F">
        <w:rPr>
          <w:sz w:val="20"/>
          <w:szCs w:val="20"/>
          <w:lang w:val="en-US"/>
        </w:rPr>
        <w:t>i</w:t>
      </w:r>
      <w:proofErr w:type="spellEnd"/>
      <w:r w:rsidRPr="00357E6F">
        <w:rPr>
          <w:sz w:val="20"/>
          <w:szCs w:val="20"/>
        </w:rPr>
        <w:t>-</w:t>
      </w:r>
      <w:proofErr w:type="spellStart"/>
      <w:r w:rsidRPr="00357E6F">
        <w:rPr>
          <w:sz w:val="20"/>
          <w:szCs w:val="20"/>
          <w:lang w:val="en-US"/>
        </w:rPr>
        <w:t>neschastnyh</w:t>
      </w:r>
      <w:proofErr w:type="spellEnd"/>
      <w:r w:rsidRPr="00357E6F">
        <w:rPr>
          <w:sz w:val="20"/>
          <w:szCs w:val="20"/>
        </w:rPr>
        <w:t>-</w:t>
      </w:r>
      <w:proofErr w:type="spellStart"/>
      <w:r w:rsidRPr="00357E6F">
        <w:rPr>
          <w:sz w:val="20"/>
          <w:szCs w:val="20"/>
          <w:lang w:val="en-US"/>
        </w:rPr>
        <w:t>sluchaev</w:t>
      </w:r>
      <w:proofErr w:type="spellEnd"/>
      <w:r w:rsidRPr="00357E6F">
        <w:rPr>
          <w:sz w:val="20"/>
          <w:szCs w:val="20"/>
        </w:rPr>
        <w:t>-</w:t>
      </w:r>
      <w:proofErr w:type="spellStart"/>
      <w:r w:rsidRPr="00357E6F">
        <w:rPr>
          <w:sz w:val="20"/>
          <w:szCs w:val="20"/>
          <w:lang w:val="en-US"/>
        </w:rPr>
        <w:t>plany</w:t>
      </w:r>
      <w:proofErr w:type="spellEnd"/>
      <w:r w:rsidRPr="00357E6F">
        <w:rPr>
          <w:sz w:val="20"/>
          <w:szCs w:val="20"/>
        </w:rPr>
        <w:t>-</w:t>
      </w:r>
      <w:proofErr w:type="spellStart"/>
      <w:r w:rsidRPr="00357E6F">
        <w:rPr>
          <w:sz w:val="20"/>
          <w:szCs w:val="20"/>
          <w:lang w:val="en-US"/>
        </w:rPr>
        <w:t>upravleniya</w:t>
      </w:r>
      <w:proofErr w:type="spellEnd"/>
      <w:r w:rsidRPr="00357E6F">
        <w:rPr>
          <w:sz w:val="20"/>
          <w:szCs w:val="20"/>
        </w:rPr>
        <w:t>-</w:t>
      </w:r>
      <w:proofErr w:type="spellStart"/>
      <w:r w:rsidRPr="00357E6F">
        <w:rPr>
          <w:sz w:val="20"/>
          <w:szCs w:val="20"/>
          <w:lang w:val="en-US"/>
        </w:rPr>
        <w:t>bezopasnostyu</w:t>
      </w:r>
      <w:proofErr w:type="spellEnd"/>
      <w:r w:rsidRPr="00357E6F">
        <w:rPr>
          <w:sz w:val="20"/>
          <w:szCs w:val="20"/>
        </w:rPr>
        <w:t>-</w:t>
      </w:r>
      <w:proofErr w:type="spellStart"/>
      <w:r w:rsidRPr="00357E6F">
        <w:rPr>
          <w:sz w:val="20"/>
          <w:szCs w:val="20"/>
          <w:lang w:val="en-US"/>
        </w:rPr>
        <w:t>truda</w:t>
      </w:r>
      <w:proofErr w:type="spellEnd"/>
      <w:r w:rsidRPr="00357E6F">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Владимиров В. А. Разливы нефти: причины, масштабы, последствия // Стратегия гражданской защиты: проблемы и исследования. </w:t>
      </w:r>
      <w:r w:rsidRPr="00357E6F">
        <w:rPr>
          <w:lang w:val="en-US"/>
        </w:rPr>
        <w:t>2014. № 1. URL: http://cyberleninka.ru/article/n/razlivy-nefti-prichiny-masshtaby-posledstviya.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Акимов В. А., Соколов Ю. И. Наиболее крупные чрезвычайные ситуации в России и мире в 2006 году // Стратегия гражданской защиты: проблемы и исследования. </w:t>
      </w:r>
      <w:r w:rsidRPr="00357E6F">
        <w:rPr>
          <w:lang w:val="en-US"/>
        </w:rPr>
        <w:t>2014. № 1. URL: http://cyberleninka.ru/article/n/naibolee-krupnye-chrezvychaynye-situatsii-v-rossii-i-mire-v-2006-godu.</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012791"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Бобров Е. А. Социально-экологические проблемы крупных городов и пути их решения // Научные ведомости </w:t>
      </w:r>
      <w:proofErr w:type="spellStart"/>
      <w:r w:rsidRPr="00357E6F">
        <w:rPr>
          <w:sz w:val="20"/>
          <w:szCs w:val="20"/>
        </w:rPr>
        <w:t>БелГУ</w:t>
      </w:r>
      <w:proofErr w:type="spellEnd"/>
      <w:r w:rsidRPr="00357E6F">
        <w:rPr>
          <w:sz w:val="20"/>
          <w:szCs w:val="20"/>
        </w:rPr>
        <w:t xml:space="preserve">. Серия: Естественные науки. 2011. № 15 (110). </w:t>
      </w:r>
      <w:r w:rsidRPr="00357E6F">
        <w:rPr>
          <w:sz w:val="20"/>
          <w:szCs w:val="20"/>
          <w:lang w:val="en-US"/>
        </w:rPr>
        <w:t>URL</w:t>
      </w:r>
      <w:r w:rsidRPr="00012791">
        <w:rPr>
          <w:sz w:val="20"/>
          <w:szCs w:val="20"/>
        </w:rPr>
        <w:t xml:space="preserve">: </w:t>
      </w:r>
      <w:r w:rsidRPr="00357E6F">
        <w:rPr>
          <w:sz w:val="20"/>
          <w:szCs w:val="20"/>
          <w:lang w:val="en-US"/>
        </w:rPr>
        <w:t>http</w:t>
      </w:r>
      <w:r w:rsidRPr="00012791">
        <w:rPr>
          <w:sz w:val="20"/>
          <w:szCs w:val="20"/>
        </w:rPr>
        <w:t>://</w:t>
      </w:r>
      <w:r w:rsidRPr="00357E6F">
        <w:rPr>
          <w:sz w:val="20"/>
          <w:szCs w:val="20"/>
          <w:lang w:val="en-US"/>
        </w:rPr>
        <w:t>cyberleninka</w:t>
      </w:r>
      <w:r w:rsidRPr="00012791">
        <w:rPr>
          <w:sz w:val="20"/>
          <w:szCs w:val="20"/>
        </w:rPr>
        <w:t>.</w:t>
      </w:r>
      <w:r w:rsidRPr="00357E6F">
        <w:rPr>
          <w:sz w:val="20"/>
          <w:szCs w:val="20"/>
          <w:lang w:val="en-US"/>
        </w:rPr>
        <w:t>ru</w:t>
      </w:r>
      <w:r w:rsidRPr="00012791">
        <w:rPr>
          <w:sz w:val="20"/>
          <w:szCs w:val="20"/>
        </w:rPr>
        <w:t>/</w:t>
      </w:r>
      <w:r w:rsidRPr="00357E6F">
        <w:rPr>
          <w:sz w:val="20"/>
          <w:szCs w:val="20"/>
          <w:lang w:val="en-US"/>
        </w:rPr>
        <w:t>article</w:t>
      </w:r>
      <w:r w:rsidRPr="00012791">
        <w:rPr>
          <w:sz w:val="20"/>
          <w:szCs w:val="20"/>
        </w:rPr>
        <w:t>/</w:t>
      </w:r>
      <w:r w:rsidRPr="00357E6F">
        <w:rPr>
          <w:sz w:val="20"/>
          <w:szCs w:val="20"/>
          <w:lang w:val="en-US"/>
        </w:rPr>
        <w:t>n</w:t>
      </w:r>
      <w:r w:rsidRPr="00012791">
        <w:rPr>
          <w:sz w:val="20"/>
          <w:szCs w:val="20"/>
        </w:rPr>
        <w:t>/</w:t>
      </w:r>
      <w:r w:rsidRPr="00357E6F">
        <w:rPr>
          <w:sz w:val="20"/>
          <w:szCs w:val="20"/>
          <w:lang w:val="en-US"/>
        </w:rPr>
        <w:t>sotsialno</w:t>
      </w:r>
      <w:r w:rsidRPr="00012791">
        <w:rPr>
          <w:sz w:val="20"/>
          <w:szCs w:val="20"/>
        </w:rPr>
        <w:t>-</w:t>
      </w:r>
      <w:r w:rsidRPr="00357E6F">
        <w:rPr>
          <w:sz w:val="20"/>
          <w:szCs w:val="20"/>
          <w:lang w:val="en-US"/>
        </w:rPr>
        <w:t>ekologicheskie</w:t>
      </w:r>
      <w:r w:rsidRPr="00012791">
        <w:rPr>
          <w:sz w:val="20"/>
          <w:szCs w:val="20"/>
        </w:rPr>
        <w:t>-</w:t>
      </w:r>
      <w:r w:rsidRPr="00357E6F">
        <w:rPr>
          <w:sz w:val="20"/>
          <w:szCs w:val="20"/>
          <w:lang w:val="en-US"/>
        </w:rPr>
        <w:t>problemy</w:t>
      </w:r>
      <w:r w:rsidRPr="00012791">
        <w:rPr>
          <w:sz w:val="20"/>
          <w:szCs w:val="20"/>
        </w:rPr>
        <w:t>-</w:t>
      </w:r>
      <w:r w:rsidRPr="00357E6F">
        <w:rPr>
          <w:sz w:val="20"/>
          <w:szCs w:val="20"/>
          <w:lang w:val="en-US"/>
        </w:rPr>
        <w:t>krupnyh</w:t>
      </w:r>
      <w:r w:rsidRPr="00012791">
        <w:rPr>
          <w:sz w:val="20"/>
          <w:szCs w:val="20"/>
        </w:rPr>
        <w:t>-</w:t>
      </w:r>
      <w:r w:rsidRPr="00357E6F">
        <w:rPr>
          <w:sz w:val="20"/>
          <w:szCs w:val="20"/>
          <w:lang w:val="en-US"/>
        </w:rPr>
        <w:t>gorodov</w:t>
      </w:r>
      <w:r w:rsidRPr="00012791">
        <w:rPr>
          <w:sz w:val="20"/>
          <w:szCs w:val="20"/>
        </w:rPr>
        <w:t>-</w:t>
      </w:r>
      <w:r w:rsidRPr="00357E6F">
        <w:rPr>
          <w:sz w:val="20"/>
          <w:szCs w:val="20"/>
          <w:lang w:val="en-US"/>
        </w:rPr>
        <w:t>i</w:t>
      </w:r>
      <w:r w:rsidRPr="00012791">
        <w:rPr>
          <w:sz w:val="20"/>
          <w:szCs w:val="20"/>
        </w:rPr>
        <w:t>-</w:t>
      </w:r>
      <w:r w:rsidRPr="00357E6F">
        <w:rPr>
          <w:sz w:val="20"/>
          <w:szCs w:val="20"/>
          <w:lang w:val="en-US"/>
        </w:rPr>
        <w:t>puti</w:t>
      </w:r>
      <w:r w:rsidRPr="00012791">
        <w:rPr>
          <w:sz w:val="20"/>
          <w:szCs w:val="20"/>
        </w:rPr>
        <w:t>-</w:t>
      </w:r>
      <w:r w:rsidRPr="00357E6F">
        <w:rPr>
          <w:sz w:val="20"/>
          <w:szCs w:val="20"/>
          <w:lang w:val="en-US"/>
        </w:rPr>
        <w:t>ih</w:t>
      </w:r>
      <w:r w:rsidRPr="00012791">
        <w:rPr>
          <w:sz w:val="20"/>
          <w:szCs w:val="20"/>
        </w:rPr>
        <w:t>-</w:t>
      </w:r>
      <w:r w:rsidRPr="00357E6F">
        <w:rPr>
          <w:sz w:val="20"/>
          <w:szCs w:val="20"/>
          <w:lang w:val="en-US"/>
        </w:rPr>
        <w:t>resheniya</w:t>
      </w:r>
      <w:r w:rsidRPr="00012791">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w:t>
      </w:r>
      <w:proofErr w:type="spellStart"/>
      <w:r w:rsidRPr="00357E6F">
        <w:t>Измалков</w:t>
      </w:r>
      <w:proofErr w:type="spellEnd"/>
      <w:r w:rsidRPr="00357E6F">
        <w:t xml:space="preserve"> В. И., </w:t>
      </w:r>
      <w:proofErr w:type="spellStart"/>
      <w:r w:rsidRPr="00357E6F">
        <w:t>Измалков</w:t>
      </w:r>
      <w:proofErr w:type="spellEnd"/>
      <w:r w:rsidRPr="00357E6F">
        <w:t xml:space="preserve"> А. В. Экологическая безопасность в сфере военной деятельности и оборонного комплекса // Стратегия гражданской защиты: проблемы и исследования. </w:t>
      </w:r>
      <w:r w:rsidRPr="00357E6F">
        <w:rPr>
          <w:lang w:val="en-US"/>
        </w:rPr>
        <w:t>2012. № 2. URL: http://cyberleninka.ru/article/n/ekologicheskaya-bezopasnost-v-sfere-voennoy-deyatelnosti-i-oboronnogo-kompleksa.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Горбунов Сергей Валентинович, </w:t>
      </w:r>
      <w:proofErr w:type="spellStart"/>
      <w:r w:rsidRPr="00357E6F">
        <w:t>Макиев</w:t>
      </w:r>
      <w:proofErr w:type="spellEnd"/>
      <w:r w:rsidRPr="00357E6F">
        <w:t xml:space="preserve"> Юрий Дмитриевич, Малышев Владлен Платонович. Анализ технологий прогнозирования чрезвычайных ситуаций природного и техногенного характера // Стратегия гражданской защиты: проблемы и исследования. </w:t>
      </w:r>
      <w:r w:rsidRPr="00357E6F">
        <w:rPr>
          <w:lang w:val="en-US"/>
        </w:rPr>
        <w:t>2011. № 1. URL: http://cyberleninka.ru/article/n/analiz-tehnologiy-prognozirovaniya-chrezvychaynyh-situatsiy-prirodnogo-i-tehnogennogo-haraktera.</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012791" w:rsidRDefault="00CB6A3E" w:rsidP="00077FC3">
      <w:pPr>
        <w:pStyle w:val="afff6"/>
        <w:numPr>
          <w:ilvl w:val="0"/>
          <w:numId w:val="71"/>
        </w:numPr>
        <w:tabs>
          <w:tab w:val="left" w:pos="1134"/>
          <w:tab w:val="left" w:pos="1260"/>
        </w:tabs>
        <w:ind w:left="0" w:firstLine="709"/>
      </w:pPr>
      <w:r w:rsidRPr="00357E6F">
        <w:t xml:space="preserve">Напишите реферат-рецензию на статью: Магомета Сергей Дмитриевич Факторы окружающей среды и состояние здоровья населения // Известия РГПУ им. А.И. Герцена. </w:t>
      </w:r>
      <w:r w:rsidRPr="00012791">
        <w:t xml:space="preserve">2011. № 141. </w:t>
      </w:r>
      <w:r w:rsidRPr="00357E6F">
        <w:rPr>
          <w:lang w:val="en-US"/>
        </w:rPr>
        <w:t>URL</w:t>
      </w:r>
      <w:r w:rsidRPr="00012791">
        <w:t xml:space="preserve">: </w:t>
      </w:r>
      <w:r w:rsidRPr="00357E6F">
        <w:rPr>
          <w:lang w:val="en-US"/>
        </w:rPr>
        <w:t>http</w:t>
      </w:r>
      <w:r w:rsidRPr="00012791">
        <w:t>://</w:t>
      </w:r>
      <w:r w:rsidRPr="00357E6F">
        <w:rPr>
          <w:lang w:val="en-US"/>
        </w:rPr>
        <w:t>cyberleninka</w:t>
      </w:r>
      <w:r w:rsidRPr="00012791">
        <w:t>.</w:t>
      </w:r>
      <w:r w:rsidRPr="00357E6F">
        <w:rPr>
          <w:lang w:val="en-US"/>
        </w:rPr>
        <w:t>ru</w:t>
      </w:r>
      <w:r w:rsidRPr="00012791">
        <w:t>/</w:t>
      </w:r>
      <w:r w:rsidRPr="00357E6F">
        <w:rPr>
          <w:lang w:val="en-US"/>
        </w:rPr>
        <w:t>article</w:t>
      </w:r>
      <w:r w:rsidRPr="00012791">
        <w:t>/</w:t>
      </w:r>
      <w:r w:rsidRPr="00357E6F">
        <w:rPr>
          <w:lang w:val="en-US"/>
        </w:rPr>
        <w:t>n</w:t>
      </w:r>
      <w:r w:rsidRPr="00012791">
        <w:t>/</w:t>
      </w:r>
      <w:r w:rsidRPr="00357E6F">
        <w:rPr>
          <w:lang w:val="en-US"/>
        </w:rPr>
        <w:t>faktory</w:t>
      </w:r>
      <w:r w:rsidRPr="00012791">
        <w:t>-</w:t>
      </w:r>
      <w:r w:rsidRPr="00357E6F">
        <w:rPr>
          <w:lang w:val="en-US"/>
        </w:rPr>
        <w:t>okruzhayuschey</w:t>
      </w:r>
      <w:r w:rsidRPr="00012791">
        <w:t>-</w:t>
      </w:r>
      <w:r w:rsidRPr="00357E6F">
        <w:rPr>
          <w:lang w:val="en-US"/>
        </w:rPr>
        <w:t>sredy</w:t>
      </w:r>
      <w:r w:rsidRPr="00012791">
        <w:t>-</w:t>
      </w:r>
      <w:r w:rsidRPr="00357E6F">
        <w:rPr>
          <w:lang w:val="en-US"/>
        </w:rPr>
        <w:t>i</w:t>
      </w:r>
      <w:r w:rsidRPr="00012791">
        <w:t>-</w:t>
      </w:r>
      <w:r w:rsidRPr="00357E6F">
        <w:rPr>
          <w:lang w:val="en-US"/>
        </w:rPr>
        <w:t>sostoyanie</w:t>
      </w:r>
      <w:r w:rsidRPr="00012791">
        <w:t>-</w:t>
      </w:r>
      <w:r w:rsidRPr="00357E6F">
        <w:rPr>
          <w:lang w:val="en-US"/>
        </w:rPr>
        <w:t>zdorovya</w:t>
      </w:r>
      <w:r w:rsidRPr="00012791">
        <w:t>-</w:t>
      </w:r>
      <w:r w:rsidRPr="00357E6F">
        <w:rPr>
          <w:lang w:val="en-US"/>
        </w:rPr>
        <w:t>naseleniya</w:t>
      </w:r>
      <w:r w:rsidRPr="00012791">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rPr>
      </w:pPr>
      <w:r w:rsidRPr="00357E6F">
        <w:rPr>
          <w:sz w:val="20"/>
          <w:szCs w:val="20"/>
        </w:rPr>
        <w:t xml:space="preserve">Напишите реферат-рецензию на статью: Блинов Л. Н., </w:t>
      </w:r>
      <w:proofErr w:type="spellStart"/>
      <w:r w:rsidRPr="00357E6F">
        <w:rPr>
          <w:sz w:val="20"/>
          <w:szCs w:val="20"/>
        </w:rPr>
        <w:t>Перфилова</w:t>
      </w:r>
      <w:proofErr w:type="spellEnd"/>
      <w:r w:rsidRPr="00357E6F">
        <w:rPr>
          <w:sz w:val="20"/>
          <w:szCs w:val="20"/>
        </w:rPr>
        <w:t xml:space="preserve"> И. Л., Юмашева Л. В., Соколова Т. В. Экологические проблемы мегаполисов // Здоровье – основа человеческого потенциала: проблемы и пути их решения. 2013. № 2. URL: </w:t>
      </w:r>
      <w:hyperlink r:id="rId6" w:history="1">
        <w:r w:rsidRPr="00357E6F">
          <w:rPr>
            <w:sz w:val="20"/>
            <w:szCs w:val="20"/>
          </w:rPr>
          <w:t>http://cyberleninka.ru/article/n/ekologicheskie-problemy-megapolisov</w:t>
        </w:r>
      </w:hyperlink>
      <w:r w:rsidRPr="00357E6F">
        <w:rPr>
          <w:sz w:val="20"/>
          <w:szCs w:val="20"/>
        </w:rPr>
        <w:t>.</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Владимиров В. А., Долгин Н. Н., Макеев В. А. Глобальные проблемы как источник чрезвычайных ситуаций // Стратегия гражданской защиты: проблемы и исследования. </w:t>
      </w:r>
      <w:r w:rsidRPr="00357E6F">
        <w:rPr>
          <w:sz w:val="20"/>
          <w:szCs w:val="20"/>
          <w:lang w:val="en-US"/>
        </w:rPr>
        <w:t>2012. № 1. URL: http://cyberleninka.ru/article/n/globalnye-problemy-kak-istochnik-chrezvychaynyh-situatsiy.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Владимиров В. А. Современные угрозы человечеству и основные принципы и направления обеспечения безопасности на региональном уровне // Стратегия гражданской защиты: проблемы и исследования. </w:t>
      </w:r>
      <w:r w:rsidRPr="00357E6F">
        <w:rPr>
          <w:sz w:val="20"/>
          <w:szCs w:val="20"/>
          <w:lang w:val="en-US"/>
        </w:rPr>
        <w:t>2014. № 1. URL: http://cyberleninka.ru/article/n/sovremennye-ugrozy-chelovechestvu-i-osnovnye-printsipy-i-napravleniya-obespecheniya-bezopasnosti-na-regionalnom-urovne.</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Ильин Валерий Иванович, Губин Александр Фёдорович. Минимизация негативного воздействия гальванического производства на окружающую среду // Астраханский вестник экологического образования. </w:t>
      </w:r>
      <w:r w:rsidRPr="00357E6F">
        <w:rPr>
          <w:sz w:val="20"/>
          <w:szCs w:val="20"/>
          <w:lang w:val="en-US"/>
        </w:rPr>
        <w:t>2014. № 3 (29). URL: http://cyberleninka.ru/article/n/minimizatsiya-negativnogo-vozdeystviya-galvanicheskogo-proizvodstva-na-okruzhayuschuyu-sredu.</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w:t>
      </w:r>
      <w:proofErr w:type="spellStart"/>
      <w:r w:rsidRPr="00357E6F">
        <w:t>Стадник</w:t>
      </w:r>
      <w:proofErr w:type="spellEnd"/>
      <w:r w:rsidRPr="00357E6F">
        <w:t xml:space="preserve"> Мирослава Евгеньевна. Негативное воздействие компонентов транспортной системы на состояние окружающей среды // Научный диалог. </w:t>
      </w:r>
      <w:r w:rsidRPr="00357E6F">
        <w:rPr>
          <w:lang w:val="en-US"/>
        </w:rPr>
        <w:t>2013. № 12 (24). URL: http://cyberleninka.ru/article/n/negativnoe-vozdeystvie-komponentov-transportnoy-sistemy-na-sostoyanie-okruzhayuschey-sredy.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t xml:space="preserve">Напишите реферат-рецензию на статью: Чуйков Юрий Сергеевич Что такое «Экология </w:t>
      </w:r>
      <w:proofErr w:type="spellStart"/>
      <w:r w:rsidRPr="00357E6F">
        <w:t>техносферы</w:t>
      </w:r>
      <w:proofErr w:type="spellEnd"/>
      <w:r w:rsidRPr="00357E6F">
        <w:t xml:space="preserve">»? // Астраханский вестник экологического образования. </w:t>
      </w:r>
      <w:r w:rsidRPr="00357E6F">
        <w:rPr>
          <w:lang w:val="en-US"/>
        </w:rPr>
        <w:t>2012. № 4. URL: http://cyberleninka.ru/article/n/chto-takoe-ekologiya-tehnosfery.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pStyle w:val="afff6"/>
        <w:numPr>
          <w:ilvl w:val="0"/>
          <w:numId w:val="71"/>
        </w:numPr>
        <w:tabs>
          <w:tab w:val="left" w:pos="1134"/>
          <w:tab w:val="left" w:pos="1260"/>
        </w:tabs>
        <w:ind w:left="0" w:firstLine="709"/>
        <w:rPr>
          <w:lang w:val="en-US"/>
        </w:rPr>
      </w:pPr>
      <w:r w:rsidRPr="00357E6F">
        <w:lastRenderedPageBreak/>
        <w:t xml:space="preserve">Напишите реферат-рецензию на статью: Балданова Лена Петровна, Чупров Сергей Витальевич. Влияние качества атмосферного воздуха на состояние здоровья населения в Иркутской области // Известия ИГЭА. 2013. </w:t>
      </w:r>
      <w:r w:rsidRPr="00357E6F">
        <w:rPr>
          <w:lang w:val="en-US"/>
        </w:rPr>
        <w:t>№ 1. URL: http://cyberleninka.ru/article/n/vliyanie-kachestva-atmosfernogo-vozduha-na-sostoyanie-zdorovya-naseleniya-v-irkutskoy-oblasti.</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w:t>
      </w:r>
      <w:proofErr w:type="spellStart"/>
      <w:r w:rsidRPr="00357E6F">
        <w:rPr>
          <w:sz w:val="20"/>
          <w:szCs w:val="20"/>
        </w:rPr>
        <w:t>Чикенева</w:t>
      </w:r>
      <w:proofErr w:type="spellEnd"/>
      <w:r w:rsidRPr="00357E6F">
        <w:rPr>
          <w:sz w:val="20"/>
          <w:szCs w:val="20"/>
        </w:rPr>
        <w:t xml:space="preserve"> Ирина Валерьевна. Последствия влияния тяжелых металлов на окружающую среду в зоне воздействия промышленных предприятий // Концепт. </w:t>
      </w:r>
      <w:r w:rsidRPr="00357E6F">
        <w:rPr>
          <w:sz w:val="20"/>
          <w:szCs w:val="20"/>
          <w:lang w:val="en-US"/>
        </w:rPr>
        <w:t>2013. № 12 (28). URL: http://cyberleninka.ru/article/n/posledstviya-vliyaniya-tyazhelyh-metallov-na-okruzhayuschuyu-sredu-v-zone-vozdeystviya-promyshlennyh-predpriyatiy.</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077FC3">
      <w:pPr>
        <w:numPr>
          <w:ilvl w:val="0"/>
          <w:numId w:val="71"/>
        </w:numPr>
        <w:tabs>
          <w:tab w:val="left" w:pos="1080"/>
          <w:tab w:val="left" w:pos="1134"/>
          <w:tab w:val="left" w:pos="1260"/>
        </w:tabs>
        <w:spacing w:before="0" w:beforeAutospacing="0" w:after="0" w:afterAutospacing="0"/>
        <w:ind w:left="0" w:firstLine="709"/>
        <w:jc w:val="both"/>
        <w:rPr>
          <w:sz w:val="20"/>
          <w:szCs w:val="20"/>
          <w:lang w:val="en-US"/>
        </w:rPr>
      </w:pPr>
      <w:r w:rsidRPr="00357E6F">
        <w:rPr>
          <w:sz w:val="20"/>
          <w:szCs w:val="20"/>
        </w:rPr>
        <w:t xml:space="preserve">Напишите реферат-рецензию на статью: Семенов Анатолий Васильевич. Обоснование предельно допустимых норм на индукцию магнитных полей промышленной частоты для человека // Известия ТПУ. 2012. </w:t>
      </w:r>
      <w:r w:rsidRPr="00357E6F">
        <w:rPr>
          <w:sz w:val="20"/>
          <w:szCs w:val="20"/>
          <w:lang w:val="en-US"/>
        </w:rPr>
        <w:t xml:space="preserve">№ 1. URL: http://cyberleninka.ru/article/n/obosnovanie-predelno-dopustimyh-norm-na-induktsiyu-magnitnyh-poley-promyshlennoy-chastoty-dlya-cheloveka. </w:t>
      </w:r>
    </w:p>
    <w:p w:rsidR="00CB6A3E" w:rsidRPr="00357E6F" w:rsidRDefault="00CB6A3E" w:rsidP="00077FC3">
      <w:pPr>
        <w:numPr>
          <w:ilvl w:val="0"/>
          <w:numId w:val="71"/>
        </w:numPr>
        <w:tabs>
          <w:tab w:val="left" w:pos="828"/>
          <w:tab w:val="left" w:pos="1080"/>
          <w:tab w:val="left" w:pos="1134"/>
          <w:tab w:val="left" w:pos="1260"/>
        </w:tabs>
        <w:spacing w:before="0" w:beforeAutospacing="0" w:after="0" w:afterAutospacing="0"/>
        <w:ind w:left="0" w:firstLine="709"/>
        <w:jc w:val="both"/>
        <w:rPr>
          <w:sz w:val="20"/>
          <w:szCs w:val="20"/>
        </w:rPr>
      </w:pPr>
      <w:r w:rsidRPr="00357E6F">
        <w:rPr>
          <w:sz w:val="20"/>
          <w:szCs w:val="20"/>
        </w:rPr>
        <w:t>Сформулируйте основные утверждения автора. Выразите свое мнение по поводу утверждений автора и обоснуйте его.</w:t>
      </w:r>
    </w:p>
    <w:p w:rsidR="00CB6A3E" w:rsidRPr="00357E6F" w:rsidRDefault="00CB6A3E" w:rsidP="00CB6A3E">
      <w:pPr>
        <w:tabs>
          <w:tab w:val="left" w:pos="1080"/>
          <w:tab w:val="left" w:pos="1134"/>
        </w:tabs>
        <w:spacing w:before="0" w:beforeAutospacing="0" w:after="0" w:afterAutospacing="0"/>
        <w:ind w:firstLine="680"/>
        <w:jc w:val="both"/>
        <w:rPr>
          <w:b/>
          <w:sz w:val="20"/>
          <w:szCs w:val="20"/>
        </w:rPr>
      </w:pPr>
    </w:p>
    <w:p w:rsidR="00CB6A3E" w:rsidRPr="00357E6F" w:rsidRDefault="00CB6A3E" w:rsidP="00CB6A3E">
      <w:pPr>
        <w:tabs>
          <w:tab w:val="left" w:pos="1080"/>
        </w:tabs>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«Безопасность в чрезвычайных ситуациях»</w:t>
      </w:r>
    </w:p>
    <w:p w:rsidR="00CB6A3E" w:rsidRPr="00357E6F" w:rsidRDefault="00CB6A3E" w:rsidP="00CB6A3E">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зрения.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слуха.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характеристика органа обоняния.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Системы восприятия человеком состояния внешней среды: органов вкуса и осязания.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 xml:space="preserve">Области распространения и масштабы негативного влияния на человека </w:t>
      </w:r>
      <w:proofErr w:type="spellStart"/>
      <w:r w:rsidRPr="00357E6F">
        <w:rPr>
          <w:sz w:val="20"/>
          <w:szCs w:val="20"/>
        </w:rPr>
        <w:t>техносферы</w:t>
      </w:r>
      <w:proofErr w:type="spellEnd"/>
      <w:r w:rsidRPr="00357E6F">
        <w:rPr>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Механизм физиологического действия метеорологических условий на человека.</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Способы нормирования содержания вредных веществ в воздухе рабочей зоны.</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sz w:val="20"/>
          <w:szCs w:val="20"/>
        </w:rPr>
        <w:t>Негативное действие на человека промышленных вибраций,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Неионизирующие электромагнитные поля и излучения, опасности, связанные с ними,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Негативное действие инфра- и ультразвука, способы нормирования.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bCs/>
          <w:sz w:val="20"/>
          <w:szCs w:val="20"/>
        </w:rPr>
        <w:t>Лазерное излучение и опасности, связанные с ним.</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Негативное действие электрического тока.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Виды освещения и способы нормирования освещенности рабочего места.</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Виды опасностей и варианты их реализации в повседневной жизнедеятельности человека.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Способы защиты человека от воздействия высоких температур.</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Способы защиты человека от воздействия низких температур.</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варианты построения систем вентиляции промышленного помещения.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варианты построения систем кондиционирования промышленных помещений.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варианты сочетанного действия на человека вредных факторов </w:t>
      </w:r>
      <w:proofErr w:type="spellStart"/>
      <w:r w:rsidRPr="00357E6F">
        <w:rPr>
          <w:bCs/>
          <w:sz w:val="20"/>
          <w:szCs w:val="20"/>
        </w:rPr>
        <w:t>техносферы</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Основное содержание понятия безопасности объекта защиты. Защитное зонирование.</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Опасности, возникающие при энергетических загрязнениях </w:t>
      </w:r>
      <w:proofErr w:type="spellStart"/>
      <w:r w:rsidRPr="00357E6F">
        <w:rPr>
          <w:bCs/>
          <w:sz w:val="20"/>
          <w:szCs w:val="20"/>
        </w:rPr>
        <w:t>техносферы</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негативные факторы производственной среды.</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Типовые схемы воздействия опасностей </w:t>
      </w:r>
      <w:proofErr w:type="spellStart"/>
      <w:r w:rsidRPr="00357E6F">
        <w:rPr>
          <w:sz w:val="20"/>
          <w:szCs w:val="20"/>
        </w:rPr>
        <w:t>техносферы</w:t>
      </w:r>
      <w:proofErr w:type="spellEnd"/>
      <w:r w:rsidRPr="00357E6F">
        <w:rPr>
          <w:sz w:val="20"/>
          <w:szCs w:val="20"/>
        </w:rPr>
        <w:t xml:space="preserve"> на человека и природу.</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Виды взаимосвязей человека-оператора с технической системой.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Механизм восприятия внешних воздействий человеком-оператором и возникновение его ошибочных реакций.</w:t>
      </w:r>
    </w:p>
    <w:p w:rsidR="00CB6A3E" w:rsidRPr="00357E6F" w:rsidRDefault="00CB6A3E" w:rsidP="00077FC3">
      <w:pPr>
        <w:numPr>
          <w:ilvl w:val="0"/>
          <w:numId w:val="72"/>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Вредные вещества и их токсикологическая классификация.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способы </w:t>
      </w:r>
      <w:proofErr w:type="spellStart"/>
      <w:r w:rsidRPr="00357E6F">
        <w:rPr>
          <w:bCs/>
          <w:sz w:val="20"/>
          <w:szCs w:val="20"/>
        </w:rPr>
        <w:t>взрывозащиты</w:t>
      </w:r>
      <w:proofErr w:type="spellEnd"/>
      <w:r w:rsidRPr="00357E6F">
        <w:rPr>
          <w:bCs/>
          <w:sz w:val="20"/>
          <w:szCs w:val="20"/>
        </w:rPr>
        <w:t xml:space="preserve"> технологического оборудования.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Основные способы защиты от механического </w:t>
      </w:r>
      <w:proofErr w:type="spellStart"/>
      <w:r w:rsidRPr="00357E6F">
        <w:rPr>
          <w:bCs/>
          <w:sz w:val="20"/>
          <w:szCs w:val="20"/>
        </w:rPr>
        <w:t>травмирования</w:t>
      </w:r>
      <w:proofErr w:type="spellEnd"/>
      <w:r w:rsidRPr="00357E6F">
        <w:rPr>
          <w:bCs/>
          <w:sz w:val="20"/>
          <w:szCs w:val="20"/>
        </w:rPr>
        <w:t>.</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опасностей автоматизированного и роботизированного производства.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акустических воздействий.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неионизирующих электромагнитных полей и излучений.</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электромагнитных полей оптического диапазона.</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способы защиты от инфракрасного излучения.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способы защиты от ультрафиолетового излучения.</w:t>
      </w:r>
    </w:p>
    <w:p w:rsidR="00CB6A3E" w:rsidRPr="00357E6F" w:rsidRDefault="00CB6A3E" w:rsidP="00077FC3">
      <w:pPr>
        <w:numPr>
          <w:ilvl w:val="0"/>
          <w:numId w:val="72"/>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способы защиты от ионизирующих излучений.</w:t>
      </w:r>
    </w:p>
    <w:p w:rsidR="00CB6A3E" w:rsidRPr="00357E6F" w:rsidRDefault="00CB6A3E" w:rsidP="00831DFC">
      <w:pPr>
        <w:pStyle w:val="1c"/>
        <w:keepNext/>
        <w:tabs>
          <w:tab w:val="right" w:leader="dot" w:pos="9600"/>
        </w:tabs>
        <w:spacing w:before="0" w:beforeAutospacing="0" w:after="0" w:afterAutospacing="0"/>
        <w:ind w:left="0"/>
        <w:rPr>
          <w:b/>
          <w:bCs/>
          <w:kern w:val="32"/>
          <w:sz w:val="20"/>
        </w:rPr>
      </w:pPr>
    </w:p>
    <w:p w:rsidR="00CB6A3E" w:rsidRPr="00357E6F" w:rsidRDefault="00831DFC" w:rsidP="00CB6A3E">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CB6A3E" w:rsidRPr="00357E6F">
        <w:rPr>
          <w:b/>
          <w:bCs/>
          <w:kern w:val="32"/>
          <w:sz w:val="20"/>
        </w:rPr>
        <w:t>. Учебно-методическое и информационное обеспечение дисциплины</w:t>
      </w:r>
    </w:p>
    <w:p w:rsidR="00CB6A3E" w:rsidRPr="00357E6F" w:rsidRDefault="00831DFC" w:rsidP="00CB6A3E">
      <w:pPr>
        <w:tabs>
          <w:tab w:val="left" w:pos="993"/>
        </w:tabs>
        <w:spacing w:before="0" w:beforeAutospacing="0" w:after="0" w:afterAutospacing="0"/>
        <w:ind w:firstLine="680"/>
        <w:rPr>
          <w:b/>
          <w:sz w:val="20"/>
          <w:szCs w:val="20"/>
        </w:rPr>
      </w:pPr>
      <w:r>
        <w:rPr>
          <w:b/>
          <w:sz w:val="20"/>
          <w:szCs w:val="20"/>
        </w:rPr>
        <w:t>7</w:t>
      </w:r>
      <w:r w:rsidR="00CB6A3E" w:rsidRPr="00357E6F">
        <w:rPr>
          <w:b/>
          <w:sz w:val="20"/>
          <w:szCs w:val="20"/>
        </w:rPr>
        <w:t xml:space="preserve">.1. Рекомендуемая литература </w:t>
      </w:r>
    </w:p>
    <w:p w:rsidR="00CB6A3E" w:rsidRPr="00357E6F" w:rsidRDefault="00CB6A3E" w:rsidP="00CB6A3E">
      <w:pPr>
        <w:tabs>
          <w:tab w:val="left" w:pos="900"/>
          <w:tab w:val="left" w:pos="993"/>
        </w:tabs>
        <w:suppressAutoHyphens/>
        <w:spacing w:before="0" w:beforeAutospacing="0" w:after="0" w:afterAutospacing="0"/>
        <w:ind w:firstLine="680"/>
        <w:jc w:val="both"/>
        <w:rPr>
          <w:sz w:val="20"/>
          <w:szCs w:val="20"/>
        </w:rPr>
      </w:pPr>
    </w:p>
    <w:p w:rsidR="00194868" w:rsidRPr="00357E6F" w:rsidRDefault="00CB6A3E" w:rsidP="00194868">
      <w:pPr>
        <w:tabs>
          <w:tab w:val="left" w:pos="993"/>
          <w:tab w:val="left" w:pos="1080"/>
        </w:tabs>
        <w:suppressAutoHyphens/>
        <w:spacing w:before="0" w:beforeAutospacing="0" w:after="0" w:afterAutospacing="0"/>
        <w:ind w:firstLine="680"/>
        <w:jc w:val="both"/>
        <w:rPr>
          <w:b/>
          <w:sz w:val="20"/>
          <w:szCs w:val="20"/>
        </w:rPr>
      </w:pPr>
      <w:r w:rsidRPr="00357E6F">
        <w:rPr>
          <w:b/>
          <w:sz w:val="20"/>
          <w:szCs w:val="20"/>
        </w:rPr>
        <w:t xml:space="preserve">Основная </w:t>
      </w:r>
      <w:r w:rsidR="00194868" w:rsidRPr="00357E6F">
        <w:rPr>
          <w:b/>
          <w:sz w:val="20"/>
          <w:szCs w:val="20"/>
        </w:rPr>
        <w:t>литература</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proofErr w:type="spellStart"/>
      <w:r w:rsidRPr="00D26D60">
        <w:rPr>
          <w:rFonts w:ascii="Times New Roman" w:eastAsia="Times New Roman" w:hAnsi="Times New Roman" w:cs="Times New Roman"/>
          <w:color w:val="000000"/>
          <w:sz w:val="20"/>
          <w:szCs w:val="20"/>
        </w:rPr>
        <w:lastRenderedPageBreak/>
        <w:t>Михаилиди</w:t>
      </w:r>
      <w:proofErr w:type="spellEnd"/>
      <w:r w:rsidRPr="00D26D60">
        <w:rPr>
          <w:rFonts w:ascii="Times New Roman" w:eastAsia="Times New Roman" w:hAnsi="Times New Roman" w:cs="Times New Roman"/>
          <w:color w:val="000000"/>
          <w:sz w:val="20"/>
          <w:szCs w:val="20"/>
        </w:rPr>
        <w:t xml:space="preserve">, А. М. Безопасность жизнедеятельности на производстве : учебное пособие / А. М. </w:t>
      </w:r>
      <w:proofErr w:type="spellStart"/>
      <w:r w:rsidRPr="00D26D60">
        <w:rPr>
          <w:rFonts w:ascii="Times New Roman" w:eastAsia="Times New Roman" w:hAnsi="Times New Roman" w:cs="Times New Roman"/>
          <w:color w:val="000000"/>
          <w:sz w:val="20"/>
          <w:szCs w:val="20"/>
        </w:rPr>
        <w:t>Михаилиди</w:t>
      </w:r>
      <w:proofErr w:type="spellEnd"/>
      <w:r w:rsidRPr="00D26D60">
        <w:rPr>
          <w:rFonts w:ascii="Times New Roman" w:eastAsia="Times New Roman" w:hAnsi="Times New Roman" w:cs="Times New Roman"/>
          <w:color w:val="000000"/>
          <w:sz w:val="20"/>
          <w:szCs w:val="20"/>
        </w:rPr>
        <w:t xml:space="preserve">. — Москва : Ай Пи Ар Медиа, 2021. — 135 c. — ISBN 978-5-4497-0805-2. — Текст : электронный // Электронно-библиотечная система IPR BOOKS : [сайт]. — URL: http://www.iprbookshop.ru/100493.html </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Глебов, В. В. Экология города и безопасность жизнедеятельности человека : учебник для бакалавров / В. В. Глебов, В. В. Ерофеева, С. Л. Яблочников. — Саратов : Вузовское образование, 2021. — 276 c. — ISBN 978-5-4487-0762-9. — Текст : электронный // Электронно-библиотечная система IPR BOOKS : [сайт]. — URL: http://www.iprbookshop.ru/103659.html</w:t>
      </w:r>
    </w:p>
    <w:p w:rsidR="00194868" w:rsidRPr="00D26D60" w:rsidRDefault="00194868" w:rsidP="00194868">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Рысин, Ю. С. Безопасность жизнедеятельности : учебное пособие / Ю. С. Рысин, С. Л. Яблочников. — Москва : Ай Пи Ар Медиа, 2023. — 132 c. — ISBN 978-5-4497-0440-5. — Текст : электронный // Цифровой образовательный ресурс IPR SMART : [сайт]. — URL: https://www.iprbookshop.ru/124636.html</w:t>
      </w:r>
    </w:p>
    <w:p w:rsidR="00194868" w:rsidRDefault="00194868" w:rsidP="00194868">
      <w:pPr>
        <w:tabs>
          <w:tab w:val="left" w:pos="993"/>
          <w:tab w:val="left" w:pos="1080"/>
        </w:tabs>
        <w:suppressAutoHyphens/>
        <w:spacing w:before="0" w:beforeAutospacing="0" w:after="0" w:afterAutospacing="0"/>
        <w:ind w:firstLine="680"/>
        <w:jc w:val="both"/>
        <w:rPr>
          <w:rFonts w:eastAsia="Times New Roman"/>
          <w:sz w:val="20"/>
          <w:szCs w:val="20"/>
        </w:rPr>
      </w:pPr>
    </w:p>
    <w:p w:rsidR="00194868" w:rsidRPr="00357E6F" w:rsidRDefault="00194868" w:rsidP="00194868">
      <w:pPr>
        <w:tabs>
          <w:tab w:val="left" w:pos="993"/>
          <w:tab w:val="left" w:pos="1080"/>
        </w:tabs>
        <w:suppressAutoHyphens/>
        <w:spacing w:before="0" w:beforeAutospacing="0" w:after="0" w:afterAutospacing="0"/>
        <w:ind w:firstLine="680"/>
        <w:jc w:val="both"/>
        <w:rPr>
          <w:bCs/>
          <w:sz w:val="20"/>
          <w:szCs w:val="20"/>
        </w:rPr>
      </w:pPr>
      <w:r w:rsidRPr="00357E6F">
        <w:rPr>
          <w:b/>
          <w:sz w:val="20"/>
          <w:szCs w:val="20"/>
        </w:rPr>
        <w:t>Дополнительная литература</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Бурцев С.П. Безопасность жизнедеятельности [Электронный ресурс] : курс лекций / С.П. Бурцев. — Электрон. текстовые данные. — М. : Московский гуманитарный университет, 2017. — 296 c. — 978-5-907017-03-0. — Режим доступа: http://www.iprbookshop.ru/74714</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 xml:space="preserve">Волков Ю.А.  Человек и </w:t>
      </w:r>
      <w:proofErr w:type="spellStart"/>
      <w:r w:rsidRPr="00D26D60">
        <w:rPr>
          <w:rFonts w:ascii="Times New Roman" w:eastAsia="Times New Roman" w:hAnsi="Times New Roman" w:cs="Times New Roman"/>
          <w:color w:val="000000"/>
          <w:sz w:val="20"/>
          <w:szCs w:val="20"/>
        </w:rPr>
        <w:t>техносфера</w:t>
      </w:r>
      <w:proofErr w:type="spellEnd"/>
      <w:r w:rsidRPr="00D26D60">
        <w:rPr>
          <w:rFonts w:ascii="Times New Roman" w:eastAsia="Times New Roman" w:hAnsi="Times New Roman" w:cs="Times New Roman"/>
          <w:color w:val="000000"/>
          <w:sz w:val="20"/>
          <w:szCs w:val="20"/>
        </w:rPr>
        <w:t>.  [Электронный ресурс]: рабочий учебник / Волков Ю.А.  - 2022. - http://library.roweb.online</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Волков Ю.А.  Опасности технических систем и защита от них. [Электронный ресурс]: рабочий учебник / Волков Ю.А.  - 2022. - http://library.roweb.online</w:t>
      </w:r>
    </w:p>
    <w:p w:rsidR="00194868" w:rsidRPr="00D26D60" w:rsidRDefault="00194868" w:rsidP="00194868">
      <w:pPr>
        <w:pStyle w:val="affffffffff0"/>
        <w:numPr>
          <w:ilvl w:val="0"/>
          <w:numId w:val="82"/>
        </w:numPr>
        <w:spacing w:before="0" w:beforeAutospacing="0" w:after="0" w:afterAutospacing="0"/>
        <w:rPr>
          <w:rFonts w:ascii="Times New Roman" w:eastAsia="Times New Roman" w:hAnsi="Times New Roman" w:cs="Times New Roman"/>
          <w:color w:val="000000"/>
          <w:sz w:val="20"/>
          <w:szCs w:val="20"/>
        </w:rPr>
      </w:pPr>
      <w:r w:rsidRPr="00D26D60">
        <w:rPr>
          <w:rFonts w:ascii="Times New Roman" w:eastAsia="Times New Roman" w:hAnsi="Times New Roman" w:cs="Times New Roman"/>
          <w:color w:val="000000"/>
          <w:sz w:val="20"/>
          <w:szCs w:val="20"/>
        </w:rPr>
        <w:t xml:space="preserve">Волков Ю.А.   Идентификация вредных факторов и защита от них. Защита в чрезвычайных </w:t>
      </w:r>
      <w:r w:rsidRPr="00D26D60">
        <w:rPr>
          <w:rFonts w:ascii="Times New Roman" w:eastAsia="Times New Roman" w:hAnsi="Times New Roman" w:cs="Times New Roman"/>
          <w:color w:val="000000"/>
          <w:sz w:val="20"/>
          <w:szCs w:val="20"/>
        </w:rPr>
        <w:br/>
        <w:t>ситуациях и ликвидация последствий.  [Электронный ресурс]: рабочий учебник / Волков Ю.А.  - 2022. - http://library.roweb.online</w:t>
      </w:r>
    </w:p>
    <w:p w:rsidR="00CB6A3E" w:rsidRPr="00105AC0" w:rsidRDefault="00CB6A3E" w:rsidP="00105AC0">
      <w:pPr>
        <w:tabs>
          <w:tab w:val="left" w:pos="993"/>
          <w:tab w:val="left" w:pos="1080"/>
        </w:tabs>
        <w:spacing w:before="0" w:beforeAutospacing="0" w:after="0" w:afterAutospacing="0"/>
        <w:ind w:left="1313"/>
        <w:jc w:val="both"/>
        <w:rPr>
          <w:sz w:val="20"/>
          <w:szCs w:val="20"/>
        </w:rPr>
      </w:pPr>
    </w:p>
    <w:p w:rsidR="00CB6A3E" w:rsidRPr="00357E6F" w:rsidRDefault="00831DFC" w:rsidP="00CB6A3E">
      <w:pPr>
        <w:tabs>
          <w:tab w:val="left" w:pos="993"/>
          <w:tab w:val="left" w:pos="1080"/>
        </w:tabs>
        <w:suppressAutoHyphens/>
        <w:spacing w:before="0" w:beforeAutospacing="0" w:after="0" w:afterAutospacing="0"/>
        <w:ind w:firstLine="680"/>
        <w:jc w:val="both"/>
        <w:rPr>
          <w:b/>
          <w:sz w:val="20"/>
          <w:szCs w:val="20"/>
        </w:rPr>
      </w:pPr>
      <w:r>
        <w:rPr>
          <w:b/>
          <w:sz w:val="20"/>
          <w:szCs w:val="20"/>
        </w:rPr>
        <w:t>7</w:t>
      </w:r>
      <w:r w:rsidR="00CB6A3E" w:rsidRPr="00357E6F">
        <w:rPr>
          <w:b/>
          <w:sz w:val="20"/>
          <w:szCs w:val="20"/>
        </w:rPr>
        <w:t>.2. Ресурсы информационно-телекоммуникационной сети «Интернет»</w:t>
      </w:r>
    </w:p>
    <w:p w:rsidR="00CB6A3E" w:rsidRPr="00357E6F" w:rsidRDefault="00CB6A3E" w:rsidP="00CB6A3E">
      <w:pPr>
        <w:tabs>
          <w:tab w:val="left" w:pos="993"/>
          <w:tab w:val="left" w:pos="1080"/>
          <w:tab w:val="left" w:pos="1134"/>
        </w:tabs>
        <w:suppressAutoHyphens/>
        <w:spacing w:before="0" w:beforeAutospacing="0" w:after="0" w:afterAutospacing="0"/>
        <w:ind w:firstLine="680"/>
        <w:jc w:val="both"/>
        <w:rPr>
          <w:sz w:val="20"/>
          <w:szCs w:val="20"/>
        </w:rPr>
      </w:pPr>
      <w:r w:rsidRPr="00357E6F">
        <w:rPr>
          <w:sz w:val="20"/>
          <w:szCs w:val="20"/>
        </w:rPr>
        <w:t>- http://www.novtex.ru/bjd/ - Научно-практический и учебно-методический журнал «Безопасность жизнедеятельности»;</w:t>
      </w:r>
    </w:p>
    <w:p w:rsidR="00CB6A3E" w:rsidRPr="00357E6F" w:rsidRDefault="00CB6A3E" w:rsidP="00CB6A3E">
      <w:pPr>
        <w:tabs>
          <w:tab w:val="left" w:pos="993"/>
          <w:tab w:val="left" w:pos="1134"/>
        </w:tabs>
        <w:suppressAutoHyphens/>
        <w:spacing w:before="0" w:beforeAutospacing="0" w:after="0" w:afterAutospacing="0"/>
        <w:ind w:firstLine="680"/>
        <w:jc w:val="both"/>
        <w:rPr>
          <w:sz w:val="20"/>
          <w:szCs w:val="20"/>
        </w:rPr>
      </w:pPr>
      <w:r w:rsidRPr="00357E6F">
        <w:rPr>
          <w:sz w:val="20"/>
          <w:szCs w:val="20"/>
        </w:rPr>
        <w:t>- http://ru.wikipedia.org. - Википедия. Свободная энциклопедия – Безопасность жизнедеятельности.</w:t>
      </w:r>
    </w:p>
    <w:p w:rsidR="00CB6A3E" w:rsidRPr="00357E6F" w:rsidRDefault="00CB6A3E" w:rsidP="00CB6A3E">
      <w:pPr>
        <w:pStyle w:val="1c"/>
        <w:keepNext/>
        <w:tabs>
          <w:tab w:val="left" w:pos="993"/>
          <w:tab w:val="right" w:leader="dot" w:pos="9600"/>
        </w:tabs>
        <w:spacing w:before="0" w:beforeAutospacing="0" w:after="0" w:afterAutospacing="0"/>
        <w:ind w:left="0" w:firstLine="680"/>
        <w:rPr>
          <w:b/>
          <w:bCs/>
          <w:kern w:val="32"/>
          <w:sz w:val="20"/>
        </w:rPr>
      </w:pPr>
    </w:p>
    <w:p w:rsidR="002D7B99" w:rsidRDefault="00831DFC" w:rsidP="002D7B99">
      <w:pPr>
        <w:spacing w:before="0" w:beforeAutospacing="0" w:after="0" w:afterAutospacing="0"/>
        <w:ind w:firstLine="709"/>
        <w:jc w:val="both"/>
        <w:rPr>
          <w:b/>
          <w:sz w:val="20"/>
        </w:rPr>
      </w:pPr>
      <w:r>
        <w:rPr>
          <w:b/>
          <w:sz w:val="20"/>
        </w:rPr>
        <w:t>8</w:t>
      </w:r>
      <w:r w:rsidR="002D7B9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D7B99" w:rsidRDefault="002D7B99" w:rsidP="002D7B9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D7B99" w:rsidRDefault="002D7B99" w:rsidP="002D7B99">
      <w:pPr>
        <w:spacing w:before="0" w:beforeAutospacing="0" w:after="0" w:afterAutospacing="0"/>
        <w:ind w:firstLine="709"/>
        <w:jc w:val="both"/>
        <w:rPr>
          <w:sz w:val="20"/>
        </w:rPr>
      </w:pPr>
      <w:r>
        <w:rPr>
          <w:sz w:val="20"/>
        </w:rPr>
        <w:t xml:space="preserve">- </w:t>
      </w:r>
      <w:r w:rsidR="00AE3AC8" w:rsidRPr="00AE3AC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D7B99" w:rsidRDefault="002D7B99" w:rsidP="002D7B9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B6A3E" w:rsidRPr="00660E54" w:rsidRDefault="002D7B99" w:rsidP="002D7B9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Лицензионное программное обеспечение (в том числе, отечественного производства):</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Операционная система </w:t>
      </w:r>
      <w:r w:rsidRPr="00660E54">
        <w:rPr>
          <w:sz w:val="20"/>
          <w:szCs w:val="20"/>
          <w:lang w:val="en-US"/>
        </w:rPr>
        <w:t>Windows</w:t>
      </w:r>
      <w:r w:rsidRPr="00660E54">
        <w:rPr>
          <w:sz w:val="20"/>
          <w:szCs w:val="20"/>
        </w:rPr>
        <w:t xml:space="preserve"> </w:t>
      </w:r>
      <w:r w:rsidRPr="00660E54">
        <w:rPr>
          <w:sz w:val="20"/>
          <w:szCs w:val="20"/>
          <w:lang w:val="en-US"/>
        </w:rPr>
        <w:t>Professional</w:t>
      </w:r>
      <w:r w:rsidRPr="00660E54">
        <w:rPr>
          <w:sz w:val="20"/>
          <w:szCs w:val="20"/>
        </w:rPr>
        <w:t xml:space="preserve"> 10</w:t>
      </w:r>
    </w:p>
    <w:p w:rsidR="00CB6A3E" w:rsidRPr="00660E54" w:rsidRDefault="00CB6A3E" w:rsidP="00CB6A3E">
      <w:pPr>
        <w:spacing w:before="0" w:beforeAutospacing="0" w:after="0" w:afterAutospacing="0"/>
        <w:ind w:firstLine="709"/>
        <w:rPr>
          <w:sz w:val="20"/>
          <w:szCs w:val="20"/>
        </w:rPr>
      </w:pPr>
      <w:r w:rsidRPr="00660E54">
        <w:rPr>
          <w:sz w:val="20"/>
          <w:szCs w:val="20"/>
        </w:rPr>
        <w:t>ПО браузер – приложение операционной системы, предназначенное для просмотра Web-страниц</w:t>
      </w:r>
    </w:p>
    <w:p w:rsidR="00CB6A3E" w:rsidRPr="00660E54" w:rsidRDefault="00CB6A3E" w:rsidP="00CB6A3E">
      <w:pPr>
        <w:spacing w:before="0" w:beforeAutospacing="0" w:after="0" w:afterAutospacing="0"/>
        <w:ind w:firstLine="709"/>
        <w:rPr>
          <w:sz w:val="20"/>
          <w:szCs w:val="20"/>
        </w:rPr>
      </w:pPr>
      <w:r w:rsidRPr="00660E54">
        <w:rPr>
          <w:sz w:val="20"/>
          <w:szCs w:val="20"/>
        </w:rPr>
        <w:t>Платформа проведения аттестационных процедур с использованием каналов связи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Платформа проведения </w:t>
      </w:r>
      <w:proofErr w:type="spellStart"/>
      <w:r w:rsidRPr="00660E54">
        <w:rPr>
          <w:sz w:val="20"/>
          <w:szCs w:val="20"/>
        </w:rPr>
        <w:t>вебинаров</w:t>
      </w:r>
      <w:proofErr w:type="spellEnd"/>
      <w:r w:rsidRPr="00660E54">
        <w:rPr>
          <w:sz w:val="20"/>
          <w:szCs w:val="20"/>
        </w:rPr>
        <w:t xml:space="preserve">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Информационная технология. Онлайн тестирование цифровой платформы </w:t>
      </w:r>
      <w:proofErr w:type="spellStart"/>
      <w:r w:rsidRPr="00660E54">
        <w:rPr>
          <w:sz w:val="20"/>
          <w:szCs w:val="20"/>
        </w:rPr>
        <w:t>Ровеб</w:t>
      </w:r>
      <w:proofErr w:type="spellEnd"/>
      <w:r w:rsidRPr="00660E54">
        <w:rPr>
          <w:sz w:val="20"/>
          <w:szCs w:val="20"/>
        </w:rPr>
        <w:t xml:space="preserve">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B6A3E" w:rsidRPr="00660E54" w:rsidRDefault="00CB6A3E" w:rsidP="00CB6A3E">
      <w:pPr>
        <w:spacing w:before="0" w:beforeAutospacing="0" w:after="0" w:afterAutospacing="0"/>
        <w:ind w:firstLine="709"/>
        <w:rPr>
          <w:sz w:val="20"/>
          <w:szCs w:val="20"/>
        </w:rPr>
      </w:pPr>
      <w:r w:rsidRPr="00660E54">
        <w:rPr>
          <w:sz w:val="20"/>
          <w:szCs w:val="20"/>
        </w:rPr>
        <w:t>Электронный информационный ресурс «Личная студия обучающегося» (отечественное ПО)</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Свободно распространяемое программное обеспечение (в том числе отечественного производства):</w:t>
      </w:r>
    </w:p>
    <w:p w:rsidR="00CB6A3E" w:rsidRPr="00660E54" w:rsidRDefault="00CB6A3E" w:rsidP="00CB6A3E">
      <w:pPr>
        <w:spacing w:before="0" w:beforeAutospacing="0" w:after="0" w:afterAutospacing="0"/>
        <w:ind w:firstLine="709"/>
        <w:rPr>
          <w:sz w:val="20"/>
          <w:szCs w:val="20"/>
        </w:rPr>
      </w:pPr>
      <w:r w:rsidRPr="00660E54">
        <w:rPr>
          <w:sz w:val="20"/>
          <w:szCs w:val="20"/>
        </w:rPr>
        <w:t>Мой Офис Веб-редакторы https://edit.myoffice.ru (отечественное ПО)</w:t>
      </w:r>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Calc. </w:t>
      </w:r>
    </w:p>
    <w:p w:rsidR="00CB6A3E" w:rsidRPr="00660E54" w:rsidRDefault="00012791" w:rsidP="00CB6A3E">
      <w:pPr>
        <w:spacing w:before="0" w:beforeAutospacing="0" w:after="0" w:afterAutospacing="0"/>
        <w:ind w:firstLine="709"/>
        <w:rPr>
          <w:sz w:val="20"/>
          <w:szCs w:val="20"/>
          <w:lang w:val="en-US"/>
        </w:rPr>
      </w:pPr>
      <w:hyperlink r:id="rId7" w:history="1">
        <w:r w:rsidR="00CB6A3E" w:rsidRPr="00660E54">
          <w:rPr>
            <w:sz w:val="20"/>
            <w:szCs w:val="20"/>
            <w:lang w:val="en-US"/>
          </w:rPr>
          <w:t>http://qsp.su/tools/onlinehelp/about_license_gpl_russian.html</w:t>
        </w:r>
      </w:hyperlink>
      <w:r w:rsidR="00CB6A3E" w:rsidRPr="00660E54">
        <w:rPr>
          <w:sz w:val="20"/>
          <w:szCs w:val="20"/>
          <w:lang w:val="en-US"/>
        </w:rPr>
        <w:t xml:space="preserve">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ПО </w:t>
      </w:r>
      <w:proofErr w:type="spellStart"/>
      <w:r w:rsidRPr="00660E54">
        <w:rPr>
          <w:sz w:val="20"/>
          <w:szCs w:val="20"/>
        </w:rPr>
        <w:t>OpenOffice.Org.Base</w:t>
      </w:r>
      <w:proofErr w:type="spellEnd"/>
    </w:p>
    <w:p w:rsidR="00CB6A3E" w:rsidRPr="00660E54" w:rsidRDefault="00705B9F" w:rsidP="00CB6A3E">
      <w:pPr>
        <w:spacing w:before="0" w:beforeAutospacing="0" w:after="0" w:afterAutospacing="0"/>
        <w:ind w:firstLine="709"/>
        <w:rPr>
          <w:sz w:val="20"/>
          <w:szCs w:val="20"/>
        </w:rPr>
      </w:pPr>
      <w:hyperlink r:id="rId8" w:history="1">
        <w:r w:rsidR="00CB6A3E" w:rsidRPr="00660E54">
          <w:rPr>
            <w:sz w:val="20"/>
            <w:szCs w:val="20"/>
          </w:rPr>
          <w:t>http://qsp.su/tools/onlinehelp/about_license_gpl_russian.html</w:t>
        </w:r>
      </w:hyperlink>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w:t>
      </w:r>
      <w:proofErr w:type="spellStart"/>
      <w:r w:rsidRPr="00660E54">
        <w:rPr>
          <w:sz w:val="20"/>
          <w:szCs w:val="20"/>
          <w:lang w:val="en-US"/>
        </w:rPr>
        <w:t>OpenOffice.org.Impress</w:t>
      </w:r>
      <w:proofErr w:type="spellEnd"/>
      <w:r w:rsidRPr="00660E54">
        <w:rPr>
          <w:sz w:val="20"/>
          <w:szCs w:val="20"/>
          <w:lang w:val="en-US"/>
        </w:rPr>
        <w:t xml:space="preserve"> </w:t>
      </w:r>
    </w:p>
    <w:p w:rsidR="00CB6A3E" w:rsidRPr="00660E54" w:rsidRDefault="00012791" w:rsidP="00CB6A3E">
      <w:pPr>
        <w:spacing w:before="0" w:beforeAutospacing="0" w:after="0" w:afterAutospacing="0"/>
        <w:ind w:firstLine="709"/>
        <w:rPr>
          <w:sz w:val="20"/>
          <w:szCs w:val="20"/>
          <w:lang w:val="en-US"/>
        </w:rPr>
      </w:pPr>
      <w:hyperlink r:id="rId9" w:history="1">
        <w:r w:rsidR="00CB6A3E" w:rsidRPr="00660E54">
          <w:rPr>
            <w:sz w:val="20"/>
            <w:szCs w:val="20"/>
            <w:lang w:val="en-US"/>
          </w:rPr>
          <w:t>http://qsp.su/tools/onlinehelp/about_license_gpl_russian.html</w:t>
        </w:r>
      </w:hyperlink>
      <w:r w:rsidR="00CB6A3E" w:rsidRPr="00660E54">
        <w:rPr>
          <w:sz w:val="20"/>
          <w:szCs w:val="20"/>
          <w:lang w:val="en-US"/>
        </w:rPr>
        <w:t xml:space="preserve"> </w:t>
      </w:r>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Writer </w:t>
      </w:r>
    </w:p>
    <w:p w:rsidR="00CB6A3E" w:rsidRPr="00660E54" w:rsidRDefault="00012791" w:rsidP="00CB6A3E">
      <w:pPr>
        <w:spacing w:before="0" w:beforeAutospacing="0" w:after="0" w:afterAutospacing="0"/>
        <w:ind w:firstLine="709"/>
        <w:rPr>
          <w:sz w:val="20"/>
          <w:szCs w:val="20"/>
          <w:lang w:val="en-US"/>
        </w:rPr>
      </w:pPr>
      <w:hyperlink r:id="rId10" w:history="1">
        <w:r w:rsidR="00CB6A3E" w:rsidRPr="00660E54">
          <w:rPr>
            <w:sz w:val="20"/>
            <w:szCs w:val="20"/>
            <w:lang w:val="en-US"/>
          </w:rPr>
          <w:t>http://qsp.su/tools/onlinehelp/about_license_gpl_russian.html</w:t>
        </w:r>
      </w:hyperlink>
    </w:p>
    <w:p w:rsidR="00CB6A3E" w:rsidRPr="00660E54" w:rsidRDefault="00CB6A3E" w:rsidP="00CB6A3E">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 Office.org Draw</w:t>
      </w:r>
    </w:p>
    <w:p w:rsidR="00CB6A3E" w:rsidRPr="00660E54" w:rsidRDefault="00012791" w:rsidP="00CB6A3E">
      <w:pPr>
        <w:spacing w:before="0" w:beforeAutospacing="0" w:after="0" w:afterAutospacing="0"/>
        <w:ind w:firstLine="709"/>
        <w:rPr>
          <w:sz w:val="20"/>
          <w:szCs w:val="20"/>
          <w:lang w:val="en-US"/>
        </w:rPr>
      </w:pPr>
      <w:hyperlink r:id="rId11" w:history="1">
        <w:r w:rsidR="00CB6A3E" w:rsidRPr="00660E54">
          <w:rPr>
            <w:sz w:val="20"/>
            <w:szCs w:val="20"/>
            <w:lang w:val="en-US"/>
          </w:rPr>
          <w:t>http://qsp.su/tools/onlinehelp/about_license_gpl_russian.html</w:t>
        </w:r>
      </w:hyperlink>
    </w:p>
    <w:p w:rsidR="00CB6A3E" w:rsidRPr="00660E54" w:rsidRDefault="00CB6A3E" w:rsidP="00CB6A3E">
      <w:pPr>
        <w:spacing w:before="0" w:beforeAutospacing="0" w:after="0" w:afterAutospacing="0"/>
        <w:ind w:firstLine="709"/>
        <w:rPr>
          <w:sz w:val="20"/>
          <w:szCs w:val="20"/>
        </w:rPr>
      </w:pPr>
      <w:r w:rsidRPr="00660E54">
        <w:rPr>
          <w:sz w:val="20"/>
          <w:szCs w:val="20"/>
        </w:rPr>
        <w:t xml:space="preserve">ПО «Блокнот» - стандартное приложение операционной системы (MS </w:t>
      </w:r>
      <w:proofErr w:type="spellStart"/>
      <w:r w:rsidRPr="00660E54">
        <w:rPr>
          <w:sz w:val="20"/>
          <w:szCs w:val="20"/>
        </w:rPr>
        <w:t>Windows</w:t>
      </w:r>
      <w:proofErr w:type="spellEnd"/>
      <w:r w:rsidRPr="00660E54">
        <w:rPr>
          <w:sz w:val="20"/>
          <w:szCs w:val="20"/>
        </w:rPr>
        <w:t xml:space="preserve">, </w:t>
      </w:r>
      <w:proofErr w:type="spellStart"/>
      <w:r w:rsidRPr="00660E54">
        <w:rPr>
          <w:sz w:val="20"/>
          <w:szCs w:val="20"/>
        </w:rPr>
        <w:t>Android</w:t>
      </w:r>
      <w:proofErr w:type="spellEnd"/>
      <w:r w:rsidRPr="00660E54">
        <w:rPr>
          <w:sz w:val="20"/>
          <w:szCs w:val="20"/>
        </w:rPr>
        <w:t xml:space="preserve"> и т.д.), </w:t>
      </w:r>
    </w:p>
    <w:p w:rsidR="00CB6A3E" w:rsidRPr="00660E54" w:rsidRDefault="00CB6A3E" w:rsidP="00CB6A3E">
      <w:pPr>
        <w:spacing w:before="0" w:beforeAutospacing="0" w:after="0" w:afterAutospacing="0"/>
        <w:ind w:firstLine="709"/>
        <w:rPr>
          <w:sz w:val="20"/>
          <w:szCs w:val="20"/>
        </w:rPr>
      </w:pPr>
      <w:r w:rsidRPr="00660E54">
        <w:rPr>
          <w:sz w:val="20"/>
          <w:szCs w:val="20"/>
        </w:rPr>
        <w:lastRenderedPageBreak/>
        <w:t xml:space="preserve">предназначенное для работы с текстами;  </w:t>
      </w:r>
    </w:p>
    <w:p w:rsidR="00CB6A3E" w:rsidRPr="00660E54" w:rsidRDefault="00CB6A3E" w:rsidP="00CB6A3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Современные профессиональные базы данных:</w:t>
      </w:r>
    </w:p>
    <w:p w:rsidR="00CB6A3E" w:rsidRPr="00660E54" w:rsidRDefault="00CB6A3E" w:rsidP="00CB6A3E">
      <w:pPr>
        <w:spacing w:before="0" w:beforeAutospacing="0" w:after="0" w:afterAutospacing="0"/>
        <w:ind w:firstLine="709"/>
        <w:rPr>
          <w:sz w:val="20"/>
          <w:szCs w:val="20"/>
        </w:rPr>
      </w:pPr>
      <w:r w:rsidRPr="00660E54">
        <w:rPr>
          <w:sz w:val="20"/>
          <w:szCs w:val="20"/>
        </w:rPr>
        <w:t>Информационный ресурс Охрана труда http://ohrana-bgd.ru/</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Реестр профессиональных стандартов https://profstandart.rosmintrud.ru/obshchiy-informatsionnyy-blok/natsionalnyy-reestr-professionalnykh-standartov/reestr-professionalnykh-standartov/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Реестр студентов/ординаторов/аспирантов/ассистентов-стажеров https://www.mos.ru/karta-moskvicha/services-proverka-grazhdanina-v-reestre-studentov/ </w:t>
      </w:r>
    </w:p>
    <w:p w:rsidR="00CB6A3E" w:rsidRPr="00660E54" w:rsidRDefault="00CB6A3E" w:rsidP="00CB6A3E">
      <w:pPr>
        <w:spacing w:before="0" w:beforeAutospacing="0" w:after="0" w:afterAutospacing="0"/>
        <w:ind w:firstLine="709"/>
        <w:rPr>
          <w:sz w:val="20"/>
          <w:szCs w:val="20"/>
        </w:rPr>
      </w:pPr>
      <w:r w:rsidRPr="00660E54">
        <w:rPr>
          <w:sz w:val="20"/>
          <w:szCs w:val="20"/>
        </w:rPr>
        <w:t xml:space="preserve">Научная электронная библиотека. </w:t>
      </w:r>
      <w:r w:rsidRPr="00660E54">
        <w:rPr>
          <w:sz w:val="20"/>
          <w:szCs w:val="20"/>
          <w:lang w:val="en-US"/>
        </w:rPr>
        <w:t>http</w:t>
      </w:r>
      <w:r w:rsidRPr="00660E54">
        <w:rPr>
          <w:sz w:val="20"/>
          <w:szCs w:val="20"/>
        </w:rPr>
        <w:t>://</w:t>
      </w:r>
      <w:proofErr w:type="spellStart"/>
      <w:r w:rsidRPr="00660E54">
        <w:rPr>
          <w:sz w:val="20"/>
          <w:szCs w:val="20"/>
          <w:lang w:val="en-US"/>
        </w:rPr>
        <w:t>elibrary</w:t>
      </w:r>
      <w:proofErr w:type="spellEnd"/>
      <w:r w:rsidRPr="00660E54">
        <w:rPr>
          <w:sz w:val="20"/>
          <w:szCs w:val="20"/>
        </w:rPr>
        <w:t>.</w:t>
      </w:r>
      <w:proofErr w:type="spellStart"/>
      <w:r w:rsidRPr="00660E54">
        <w:rPr>
          <w:sz w:val="20"/>
          <w:szCs w:val="20"/>
          <w:lang w:val="en-US"/>
        </w:rPr>
        <w:t>ru</w:t>
      </w:r>
      <w:proofErr w:type="spellEnd"/>
    </w:p>
    <w:p w:rsidR="00CB6A3E" w:rsidRPr="00660E54" w:rsidRDefault="00CB6A3E" w:rsidP="00046978">
      <w:pPr>
        <w:spacing w:before="0" w:beforeAutospacing="0" w:after="0" w:afterAutospacing="0"/>
        <w:ind w:firstLine="709"/>
        <w:rPr>
          <w:sz w:val="20"/>
          <w:szCs w:val="20"/>
        </w:rPr>
      </w:pPr>
      <w:r w:rsidRPr="00660E54">
        <w:rPr>
          <w:sz w:val="20"/>
          <w:szCs w:val="20"/>
        </w:rPr>
        <w:t xml:space="preserve">Электронно-библиотечная система </w:t>
      </w:r>
      <w:proofErr w:type="spellStart"/>
      <w:r w:rsidRPr="00660E54">
        <w:rPr>
          <w:sz w:val="20"/>
          <w:szCs w:val="20"/>
          <w:lang w:val="en-US"/>
        </w:rPr>
        <w:t>IPRbooks</w:t>
      </w:r>
      <w:proofErr w:type="spellEnd"/>
      <w:r w:rsidRPr="00660E54">
        <w:rPr>
          <w:sz w:val="20"/>
          <w:szCs w:val="20"/>
        </w:rPr>
        <w:t xml:space="preserve"> (ЭБС </w:t>
      </w:r>
      <w:proofErr w:type="spellStart"/>
      <w:r w:rsidRPr="00660E54">
        <w:rPr>
          <w:sz w:val="20"/>
          <w:szCs w:val="20"/>
          <w:lang w:val="en-US"/>
        </w:rPr>
        <w:t>IPRbooks</w:t>
      </w:r>
      <w:proofErr w:type="spellEnd"/>
      <w:r w:rsidRPr="00660E54">
        <w:rPr>
          <w:sz w:val="20"/>
          <w:szCs w:val="20"/>
        </w:rPr>
        <w:t>) –</w:t>
      </w:r>
      <w:r w:rsidR="00046978">
        <w:rPr>
          <w:sz w:val="20"/>
          <w:szCs w:val="20"/>
        </w:rPr>
        <w:t xml:space="preserve"> </w:t>
      </w:r>
      <w:r w:rsidRPr="00660E54">
        <w:rPr>
          <w:sz w:val="20"/>
          <w:szCs w:val="20"/>
        </w:rPr>
        <w:t>электронная библиотека по всем отраслям знаний</w:t>
      </w:r>
      <w:r w:rsidR="00046978">
        <w:rPr>
          <w:sz w:val="20"/>
          <w:szCs w:val="20"/>
        </w:rPr>
        <w:t xml:space="preserve"> </w:t>
      </w:r>
      <w:r w:rsidRPr="00660E54">
        <w:rPr>
          <w:sz w:val="20"/>
          <w:szCs w:val="20"/>
          <w:lang w:val="en-US"/>
        </w:rPr>
        <w:t>http</w:t>
      </w:r>
      <w:r w:rsidRPr="00660E54">
        <w:rPr>
          <w:sz w:val="20"/>
          <w:szCs w:val="20"/>
        </w:rPr>
        <w:t>://</w:t>
      </w:r>
      <w:r w:rsidRPr="00660E54">
        <w:rPr>
          <w:sz w:val="20"/>
          <w:szCs w:val="20"/>
          <w:lang w:val="en-US"/>
        </w:rPr>
        <w:t>www</w:t>
      </w:r>
      <w:r w:rsidRPr="00660E54">
        <w:rPr>
          <w:sz w:val="20"/>
          <w:szCs w:val="20"/>
        </w:rPr>
        <w:t>.</w:t>
      </w:r>
      <w:proofErr w:type="spellStart"/>
      <w:r w:rsidRPr="00660E54">
        <w:rPr>
          <w:sz w:val="20"/>
          <w:szCs w:val="20"/>
          <w:lang w:val="en-US"/>
        </w:rPr>
        <w:t>iprbookshop</w:t>
      </w:r>
      <w:proofErr w:type="spellEnd"/>
      <w:r w:rsidRPr="00660E54">
        <w:rPr>
          <w:sz w:val="20"/>
          <w:szCs w:val="20"/>
        </w:rPr>
        <w:t>.</w:t>
      </w:r>
      <w:proofErr w:type="spellStart"/>
      <w:r w:rsidRPr="00660E54">
        <w:rPr>
          <w:sz w:val="20"/>
          <w:szCs w:val="20"/>
          <w:lang w:val="en-US"/>
        </w:rPr>
        <w:t>ru</w:t>
      </w:r>
      <w:proofErr w:type="spellEnd"/>
    </w:p>
    <w:p w:rsidR="00231391" w:rsidRPr="00D52134" w:rsidRDefault="00231391" w:rsidP="002313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31391" w:rsidRPr="0048691E" w:rsidRDefault="00231391" w:rsidP="002313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31391" w:rsidRPr="00D52134" w:rsidRDefault="00231391" w:rsidP="002313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B6A3E" w:rsidRDefault="00841522" w:rsidP="00CB6A3E"/>
    <w:sectPr w:rsidR="00841522" w:rsidRPr="00CB6A3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2"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14A5203"/>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9572105"/>
    <w:multiLevelType w:val="multilevel"/>
    <w:tmpl w:val="2957210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C22488C"/>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1" w15:restartNumberingAfterBreak="0">
    <w:nsid w:val="2F13248A"/>
    <w:multiLevelType w:val="multilevel"/>
    <w:tmpl w:val="2F132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2E0FC2"/>
    <w:multiLevelType w:val="multilevel"/>
    <w:tmpl w:val="302E0FC2"/>
    <w:lvl w:ilvl="0">
      <w:start w:val="1"/>
      <w:numFmt w:val="decimal"/>
      <w:lvlText w:val="%1."/>
      <w:lvlJc w:val="left"/>
      <w:pPr>
        <w:tabs>
          <w:tab w:val="num" w:pos="454"/>
        </w:tabs>
        <w:ind w:left="45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7BC6DB3"/>
    <w:multiLevelType w:val="multilevel"/>
    <w:tmpl w:val="37BC6DB3"/>
    <w:lvl w:ilvl="0">
      <w:start w:val="1"/>
      <w:numFmt w:val="decimal"/>
      <w:lvlText w:val="%1."/>
      <w:lvlJc w:val="left"/>
      <w:pPr>
        <w:tabs>
          <w:tab w:val="num" w:pos="454"/>
        </w:tabs>
        <w:ind w:left="454"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1A9440A"/>
    <w:multiLevelType w:val="multilevel"/>
    <w:tmpl w:val="41A9440A"/>
    <w:lvl w:ilvl="0">
      <w:start w:val="1"/>
      <w:numFmt w:val="decimal"/>
      <w:lvlText w:val="%1"/>
      <w:lvlJc w:val="left"/>
      <w:pPr>
        <w:tabs>
          <w:tab w:val="num" w:pos="1440"/>
        </w:tabs>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751388A"/>
    <w:multiLevelType w:val="multilevel"/>
    <w:tmpl w:val="4751388A"/>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4E63399"/>
    <w:multiLevelType w:val="hybridMultilevel"/>
    <w:tmpl w:val="64A6A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553071F"/>
    <w:multiLevelType w:val="hybridMultilevel"/>
    <w:tmpl w:val="AC3E6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D32B39"/>
    <w:multiLevelType w:val="multilevel"/>
    <w:tmpl w:val="56D32B3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813CB3"/>
    <w:multiLevelType w:val="hybridMultilevel"/>
    <w:tmpl w:val="AC3E6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17C1051"/>
    <w:multiLevelType w:val="multilevel"/>
    <w:tmpl w:val="617C1051"/>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58B544E"/>
    <w:multiLevelType w:val="multilevel"/>
    <w:tmpl w:val="658B544E"/>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6E630C9C"/>
    <w:multiLevelType w:val="multilevel"/>
    <w:tmpl w:val="6E630C9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5495405"/>
    <w:multiLevelType w:val="multilevel"/>
    <w:tmpl w:val="75495405"/>
    <w:lvl w:ilvl="0">
      <w:start w:val="1"/>
      <w:numFmt w:val="decimal"/>
      <w:lvlText w:val="%1."/>
      <w:lvlJc w:val="left"/>
      <w:pPr>
        <w:tabs>
          <w:tab w:val="num" w:pos="454"/>
        </w:tabs>
        <w:ind w:left="454" w:hanging="360"/>
      </w:pPr>
      <w:rPr>
        <w:rFonts w:cs="Times New Roman" w:hint="default"/>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5ED6619"/>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77" w15:restartNumberingAfterBreak="0">
    <w:nsid w:val="77682958"/>
    <w:multiLevelType w:val="hybridMultilevel"/>
    <w:tmpl w:val="B3E2830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0"/>
  </w:num>
  <w:num w:numId="15">
    <w:abstractNumId w:val="26"/>
  </w:num>
  <w:num w:numId="16">
    <w:abstractNumId w:val="61"/>
  </w:num>
  <w:num w:numId="17">
    <w:abstractNumId w:val="35"/>
  </w:num>
  <w:num w:numId="18">
    <w:abstractNumId w:val="64"/>
  </w:num>
  <w:num w:numId="19">
    <w:abstractNumId w:val="71"/>
  </w:num>
  <w:num w:numId="20">
    <w:abstractNumId w:val="66"/>
  </w:num>
  <w:num w:numId="21">
    <w:abstractNumId w:val="9"/>
  </w:num>
  <w:num w:numId="22">
    <w:abstractNumId w:val="11"/>
  </w:num>
  <w:num w:numId="23">
    <w:abstractNumId w:val="14"/>
  </w:num>
  <w:num w:numId="24">
    <w:abstractNumId w:val="17"/>
  </w:num>
  <w:num w:numId="25">
    <w:abstractNumId w:val="20"/>
  </w:num>
  <w:num w:numId="26">
    <w:abstractNumId w:val="22"/>
  </w:num>
  <w:num w:numId="27">
    <w:abstractNumId w:val="33"/>
  </w:num>
  <w:num w:numId="28">
    <w:abstractNumId w:val="41"/>
  </w:num>
  <w:num w:numId="29">
    <w:abstractNumId w:val="42"/>
  </w:num>
  <w:num w:numId="30">
    <w:abstractNumId w:val="47"/>
  </w:num>
  <w:num w:numId="31">
    <w:abstractNumId w:val="48"/>
  </w:num>
  <w:num w:numId="32">
    <w:abstractNumId w:val="58"/>
  </w:num>
  <w:num w:numId="33">
    <w:abstractNumId w:val="60"/>
  </w:num>
  <w:num w:numId="34">
    <w:abstractNumId w:val="68"/>
  </w:num>
  <w:num w:numId="35">
    <w:abstractNumId w:val="72"/>
  </w:num>
  <w:num w:numId="36">
    <w:abstractNumId w:val="79"/>
  </w:num>
  <w:num w:numId="37">
    <w:abstractNumId w:val="80"/>
  </w:num>
  <w:num w:numId="38">
    <w:abstractNumId w:val="55"/>
  </w:num>
  <w:num w:numId="39">
    <w:abstractNumId w:val="46"/>
  </w:num>
  <w:num w:numId="40">
    <w:abstractNumId w:val="10"/>
  </w:num>
  <w:num w:numId="41">
    <w:abstractNumId w:val="8"/>
  </w:num>
  <w:num w:numId="42">
    <w:abstractNumId w:val="43"/>
  </w:num>
  <w:num w:numId="43">
    <w:abstractNumId w:val="34"/>
  </w:num>
  <w:num w:numId="44">
    <w:abstractNumId w:val="44"/>
  </w:num>
  <w:num w:numId="45">
    <w:abstractNumId w:val="40"/>
  </w:num>
  <w:num w:numId="46">
    <w:abstractNumId w:val="12"/>
  </w:num>
  <w:num w:numId="47">
    <w:abstractNumId w:val="23"/>
  </w:num>
  <w:num w:numId="48">
    <w:abstractNumId w:val="49"/>
  </w:num>
  <w:num w:numId="49">
    <w:abstractNumId w:val="13"/>
  </w:num>
  <w:num w:numId="50">
    <w:abstractNumId w:val="39"/>
  </w:num>
  <w:num w:numId="51">
    <w:abstractNumId w:val="36"/>
  </w:num>
  <w:num w:numId="52">
    <w:abstractNumId w:val="27"/>
  </w:num>
  <w:num w:numId="53">
    <w:abstractNumId w:val="28"/>
  </w:num>
  <w:num w:numId="54">
    <w:abstractNumId w:val="24"/>
  </w:num>
  <w:num w:numId="55">
    <w:abstractNumId w:val="50"/>
  </w:num>
  <w:num w:numId="56">
    <w:abstractNumId w:val="37"/>
  </w:num>
  <w:num w:numId="57">
    <w:abstractNumId w:val="6"/>
  </w:num>
  <w:num w:numId="58">
    <w:abstractNumId w:val="16"/>
  </w:num>
  <w:num w:numId="59">
    <w:abstractNumId w:val="18"/>
  </w:num>
  <w:num w:numId="60">
    <w:abstractNumId w:val="19"/>
  </w:num>
  <w:num w:numId="61">
    <w:abstractNumId w:val="51"/>
  </w:num>
  <w:num w:numId="62">
    <w:abstractNumId w:val="63"/>
  </w:num>
  <w:num w:numId="63">
    <w:abstractNumId w:val="78"/>
  </w:num>
  <w:num w:numId="64">
    <w:abstractNumId w:val="73"/>
  </w:num>
  <w:num w:numId="65">
    <w:abstractNumId w:val="29"/>
  </w:num>
  <w:num w:numId="66">
    <w:abstractNumId w:val="31"/>
  </w:num>
  <w:num w:numId="67">
    <w:abstractNumId w:val="32"/>
  </w:num>
  <w:num w:numId="68">
    <w:abstractNumId w:val="38"/>
  </w:num>
  <w:num w:numId="69">
    <w:abstractNumId w:val="75"/>
  </w:num>
  <w:num w:numId="70">
    <w:abstractNumId w:val="57"/>
  </w:num>
  <w:num w:numId="71">
    <w:abstractNumId w:val="62"/>
  </w:num>
  <w:num w:numId="72">
    <w:abstractNumId w:val="69"/>
  </w:num>
  <w:num w:numId="73">
    <w:abstractNumId w:val="45"/>
  </w:num>
  <w:num w:numId="74">
    <w:abstractNumId w:val="52"/>
  </w:num>
  <w:num w:numId="75">
    <w:abstractNumId w:val="65"/>
  </w:num>
  <w:num w:numId="76">
    <w:abstractNumId w:val="76"/>
  </w:num>
  <w:num w:numId="77">
    <w:abstractNumId w:val="30"/>
  </w:num>
  <w:num w:numId="78">
    <w:abstractNumId w:val="25"/>
  </w:num>
  <w:num w:numId="79">
    <w:abstractNumId w:val="77"/>
  </w:num>
  <w:num w:numId="80">
    <w:abstractNumId w:val="54"/>
  </w:num>
  <w:num w:numId="81">
    <w:abstractNumId w:val="59"/>
  </w:num>
  <w:num w:numId="82">
    <w:abstractNumId w:val="5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C26"/>
    <w:rsid w:val="00012791"/>
    <w:rsid w:val="000200C7"/>
    <w:rsid w:val="00046978"/>
    <w:rsid w:val="00077FC3"/>
    <w:rsid w:val="00105AC0"/>
    <w:rsid w:val="00194868"/>
    <w:rsid w:val="001E775D"/>
    <w:rsid w:val="00231391"/>
    <w:rsid w:val="002466FE"/>
    <w:rsid w:val="002D7B99"/>
    <w:rsid w:val="0043448A"/>
    <w:rsid w:val="00435998"/>
    <w:rsid w:val="004C5D7C"/>
    <w:rsid w:val="004F397A"/>
    <w:rsid w:val="005101C0"/>
    <w:rsid w:val="00582FA5"/>
    <w:rsid w:val="005D2D6C"/>
    <w:rsid w:val="006074ED"/>
    <w:rsid w:val="0067768B"/>
    <w:rsid w:val="006B1845"/>
    <w:rsid w:val="006B41AE"/>
    <w:rsid w:val="00702859"/>
    <w:rsid w:val="00705B9F"/>
    <w:rsid w:val="007538C8"/>
    <w:rsid w:val="007D3153"/>
    <w:rsid w:val="007F1255"/>
    <w:rsid w:val="00831DFC"/>
    <w:rsid w:val="00841522"/>
    <w:rsid w:val="008D33BA"/>
    <w:rsid w:val="00986055"/>
    <w:rsid w:val="00A37989"/>
    <w:rsid w:val="00AE3AC8"/>
    <w:rsid w:val="00CB5AB2"/>
    <w:rsid w:val="00CB6A3E"/>
    <w:rsid w:val="00E62C6F"/>
    <w:rsid w:val="00F31D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77D5A"/>
  <w15:docId w15:val="{AA6FD4FF-8F96-4D64-BE99-DF285DC0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6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ekologicheskie-problemy-megapolisov"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7321</Words>
  <Characters>41736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2023-04-23T06:42:00Z</dcterms:created>
  <dcterms:modified xsi:type="dcterms:W3CDTF">2023-04-24T14:40:00Z</dcterms:modified>
</cp:coreProperties>
</file>